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CE" w:rsidRDefault="005E2F67" w:rsidP="00253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  <w:r w:rsidR="0092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3" w:rsidRDefault="00801FCE" w:rsidP="00253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родительского собрания </w:t>
      </w:r>
      <w:r w:rsidR="005E2F67">
        <w:rPr>
          <w:rFonts w:ascii="Times New Roman" w:hAnsi="Times New Roman" w:cs="Times New Roman"/>
          <w:sz w:val="28"/>
          <w:szCs w:val="28"/>
        </w:rPr>
        <w:t>от 30 ноября 2015</w:t>
      </w:r>
      <w:r w:rsidR="002537CE">
        <w:rPr>
          <w:rFonts w:ascii="Times New Roman" w:hAnsi="Times New Roman" w:cs="Times New Roman"/>
          <w:sz w:val="28"/>
          <w:szCs w:val="28"/>
        </w:rPr>
        <w:t>г.</w:t>
      </w:r>
    </w:p>
    <w:p w:rsidR="002537CE" w:rsidRDefault="002537CE" w:rsidP="00253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родителей:  </w:t>
      </w:r>
      <w:r w:rsidR="00920ADD">
        <w:rPr>
          <w:rFonts w:ascii="Times New Roman" w:hAnsi="Times New Roman" w:cs="Times New Roman"/>
          <w:sz w:val="28"/>
          <w:szCs w:val="28"/>
        </w:rPr>
        <w:t>415</w:t>
      </w:r>
      <w:proofErr w:type="gramEnd"/>
      <w:r w:rsidR="00920AD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31660" w:rsidRDefault="00431660" w:rsidP="00253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431660" w:rsidRPr="005E2F67" w:rsidRDefault="00431660" w:rsidP="00253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2537CE" w:rsidRDefault="009647E0" w:rsidP="00253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</w:t>
      </w:r>
    </w:p>
    <w:p w:rsidR="009647E0" w:rsidRDefault="009647E0" w:rsidP="002537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деятельности школы за 2014-2015 учебный год»</w:t>
      </w:r>
      <w:r w:rsidR="002537CE">
        <w:rPr>
          <w:rFonts w:ascii="Times New Roman" w:hAnsi="Times New Roman" w:cs="Times New Roman"/>
          <w:sz w:val="28"/>
          <w:szCs w:val="28"/>
        </w:rPr>
        <w:t xml:space="preserve"> - доклад Доржиевой Д.Д., директора школы</w:t>
      </w:r>
    </w:p>
    <w:p w:rsidR="009647E0" w:rsidRDefault="009647E0" w:rsidP="002537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правонарушений» - инспектор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М.Ц.</w:t>
      </w:r>
    </w:p>
    <w:p w:rsidR="002537CE" w:rsidRDefault="009647E0" w:rsidP="002537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учебно-воспитательной работы школы –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2537CE" w:rsidRDefault="002537CE" w:rsidP="002537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собрания председателей классных родительских комитетов, Бадмаева С.Ц.</w:t>
      </w:r>
    </w:p>
    <w:p w:rsidR="009647E0" w:rsidRPr="005E2F67" w:rsidRDefault="002537CE" w:rsidP="002537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деятельности Управляющего Совета – Доржиев Б.Б., заместитель председателя Управляющего Совета</w:t>
      </w:r>
      <w:r w:rsidR="0096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CE" w:rsidRDefault="002537CE" w:rsidP="00827B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Доржиева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Д.Д..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Отмечено, что МОУ АСШ № 1 обеспечивает реализацию предоставления ГМЗ по ООП дошкольного, начального, среднего и общего среднего образования на основании лицензии, выданной Министерством образования и науки Забайкальского края. На 01.09.2015 года по отчетным данным контингент учащихся насчитывает 1202 ученика, включая 2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 Все учащиеся укомплектованы в 49 класс-комплектов. Средняя наполняемость по школе составляет</w:t>
      </w:r>
      <w:r w:rsidR="00095BCE">
        <w:rPr>
          <w:rFonts w:ascii="Times New Roman" w:hAnsi="Times New Roman" w:cs="Times New Roman"/>
          <w:sz w:val="28"/>
          <w:szCs w:val="28"/>
        </w:rPr>
        <w:t xml:space="preserve"> 24,7 на один </w:t>
      </w:r>
      <w:proofErr w:type="gramStart"/>
      <w:r w:rsidR="00095BCE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095BCE">
        <w:rPr>
          <w:rFonts w:ascii="Times New Roman" w:hAnsi="Times New Roman" w:cs="Times New Roman"/>
          <w:sz w:val="28"/>
          <w:szCs w:val="28"/>
        </w:rPr>
        <w:t>.</w:t>
      </w:r>
    </w:p>
    <w:p w:rsidR="00095BCE" w:rsidRDefault="00095BCE" w:rsidP="00095B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отмечен педагогический состав МОУ «АСШ № 1»:</w:t>
      </w:r>
      <w:r w:rsidR="001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педагогов, стаж,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возраст, профессиональная подготовка,</w:t>
      </w:r>
      <w:r w:rsidR="00736BFB">
        <w:rPr>
          <w:rFonts w:ascii="Times New Roman" w:hAnsi="Times New Roman" w:cs="Times New Roman"/>
          <w:sz w:val="28"/>
          <w:szCs w:val="28"/>
        </w:rPr>
        <w:t xml:space="preserve"> педагогическое мастерство. </w:t>
      </w:r>
      <w:r w:rsidR="00920A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на прошедшем в октябре 2015 года в г. Москва Всероссийском конкурсе мастер-классов учителей родного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выиграла Гран-при Всероссийского конкурса среди 40 финалистов-конкурсантов</w:t>
      </w:r>
      <w:r w:rsidR="00895B27">
        <w:rPr>
          <w:rFonts w:ascii="Times New Roman" w:hAnsi="Times New Roman" w:cs="Times New Roman"/>
          <w:sz w:val="28"/>
          <w:szCs w:val="28"/>
        </w:rPr>
        <w:t xml:space="preserve">. Кроме того, был отмечен педагог-организатор ОБЖ </w:t>
      </w:r>
      <w:proofErr w:type="spellStart"/>
      <w:r w:rsidR="00895B27"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 w:rsidR="00895B27">
        <w:rPr>
          <w:rFonts w:ascii="Times New Roman" w:hAnsi="Times New Roman" w:cs="Times New Roman"/>
          <w:sz w:val="28"/>
          <w:szCs w:val="28"/>
        </w:rPr>
        <w:t xml:space="preserve"> Б.Д., под руководством которого наши ребята 10-11 </w:t>
      </w:r>
      <w:proofErr w:type="spellStart"/>
      <w:r w:rsidR="00895B27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895B27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895B27">
        <w:rPr>
          <w:rFonts w:ascii="Times New Roman" w:hAnsi="Times New Roman" w:cs="Times New Roman"/>
          <w:sz w:val="28"/>
          <w:szCs w:val="28"/>
        </w:rPr>
        <w:t xml:space="preserve"> составе сборной команды Забайкальского края стали победителями Всероссийской спартакиады допризывной молодежи в г. Анапа. </w:t>
      </w:r>
    </w:p>
    <w:p w:rsidR="00A977C9" w:rsidRDefault="00827B9E" w:rsidP="00A977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01.11.2015 года утвержденный лимит составляет 53 448,10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., (что соответствует 80,2%) из них ФОТ, включая отчисления, составляет 45 189,65 руб. (84,5%).</w:t>
      </w:r>
      <w:r w:rsidR="00127207">
        <w:rPr>
          <w:rFonts w:ascii="Times New Roman" w:hAnsi="Times New Roman" w:cs="Times New Roman"/>
          <w:sz w:val="28"/>
          <w:szCs w:val="28"/>
        </w:rPr>
        <w:t xml:space="preserve"> Также говорилось об одном из главных требований ФГОС к условиям, способствующим достижению высокого качества образования. На 30.11.2015 года по школе оснащенность составляет 96,5 %, в том числе учебно-наглядным оборудованием 98,7%, лабораторно-практическим – 97,8%.</w:t>
      </w:r>
      <w:r w:rsidR="00AD7DFC">
        <w:rPr>
          <w:rFonts w:ascii="Times New Roman" w:hAnsi="Times New Roman" w:cs="Times New Roman"/>
          <w:sz w:val="28"/>
          <w:szCs w:val="28"/>
        </w:rPr>
        <w:t xml:space="preserve"> В </w:t>
      </w:r>
      <w:r w:rsidR="00920ADD">
        <w:rPr>
          <w:rFonts w:ascii="Times New Roman" w:hAnsi="Times New Roman" w:cs="Times New Roman"/>
          <w:sz w:val="28"/>
          <w:szCs w:val="28"/>
        </w:rPr>
        <w:t>рамках подготовки школы к новому</w:t>
      </w:r>
      <w:r w:rsidR="00AD7DFC">
        <w:rPr>
          <w:rFonts w:ascii="Times New Roman" w:hAnsi="Times New Roman" w:cs="Times New Roman"/>
          <w:sz w:val="28"/>
          <w:szCs w:val="28"/>
        </w:rPr>
        <w:t xml:space="preserve"> учебному году за летний период завершены работы по приведению в соответствие с требованиями </w:t>
      </w:r>
      <w:proofErr w:type="spellStart"/>
      <w:r w:rsidR="00AD7DFC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AD7DFC">
        <w:rPr>
          <w:rFonts w:ascii="Times New Roman" w:hAnsi="Times New Roman" w:cs="Times New Roman"/>
          <w:sz w:val="28"/>
          <w:szCs w:val="28"/>
        </w:rPr>
        <w:t xml:space="preserve"> по исполнению Предписаний. В августе Администрацией ГО «Поселок Агинское» были выделены денежные средства в размере 326 324 руб., кроме того на сумму 230 </w:t>
      </w:r>
      <w:proofErr w:type="spellStart"/>
      <w:r w:rsidR="00AD7DF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AD7DFC">
        <w:rPr>
          <w:rFonts w:ascii="Times New Roman" w:hAnsi="Times New Roman" w:cs="Times New Roman"/>
          <w:sz w:val="28"/>
          <w:szCs w:val="28"/>
        </w:rPr>
        <w:t xml:space="preserve">. подписан договор и завершаются монтажные работы в корпусе № 2 и актового зала и столовой. Также в марте 2015 года родителями совместно с Управляющим Советом собрано на подготовку смотра художественной самодеятельности 207 950 </w:t>
      </w:r>
      <w:proofErr w:type="spellStart"/>
      <w:r w:rsidR="00AD7DF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AD7DFC">
        <w:rPr>
          <w:rFonts w:ascii="Times New Roman" w:hAnsi="Times New Roman" w:cs="Times New Roman"/>
          <w:sz w:val="28"/>
          <w:szCs w:val="28"/>
        </w:rPr>
        <w:t xml:space="preserve">., из них 191 850 </w:t>
      </w:r>
      <w:proofErr w:type="spellStart"/>
      <w:r w:rsidR="00AD7D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D7DFC">
        <w:rPr>
          <w:rFonts w:ascii="Times New Roman" w:hAnsi="Times New Roman" w:cs="Times New Roman"/>
          <w:sz w:val="28"/>
          <w:szCs w:val="28"/>
        </w:rPr>
        <w:t xml:space="preserve"> – собранные родительские средства, 16 100- спонсорская помощь местных предпринимателей. На ремонт школы собрано родительских средств 332 450 </w:t>
      </w:r>
      <w:proofErr w:type="spellStart"/>
      <w:r w:rsidR="00AD7D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D7DFC">
        <w:rPr>
          <w:rFonts w:ascii="Times New Roman" w:hAnsi="Times New Roman" w:cs="Times New Roman"/>
          <w:sz w:val="28"/>
          <w:szCs w:val="28"/>
        </w:rPr>
        <w:t>, которые полностью израсходованы на проведение текущего ремонта. Также затронута тема бережного отношения учащимися к школьному имуществу. Есть факты порчи имущества, разрисовывание стен, парт</w:t>
      </w:r>
      <w:r w:rsidR="0074575D">
        <w:rPr>
          <w:rFonts w:ascii="Times New Roman" w:hAnsi="Times New Roman" w:cs="Times New Roman"/>
          <w:sz w:val="28"/>
          <w:szCs w:val="28"/>
        </w:rPr>
        <w:t>, порча унитазов.</w:t>
      </w:r>
    </w:p>
    <w:p w:rsidR="00095BCE" w:rsidRDefault="00A977C9" w:rsidP="00A977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успешного продвижения детей необходимо более активно консолидировать совместные усилия как со стороны школы, так и со стороны родителей.</w:t>
      </w:r>
    </w:p>
    <w:p w:rsidR="0074575D" w:rsidRDefault="0074575D" w:rsidP="00095B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события как в учебной и внеурочной деятельности широко освещены на сайте школы, где каждый родитель может найти интересующую информацию.</w:t>
      </w:r>
    </w:p>
    <w:p w:rsidR="00A977C9" w:rsidRDefault="0074575D" w:rsidP="00095B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выступления акцентировано внимание на том, что </w:t>
      </w:r>
      <w:r w:rsidR="00950895">
        <w:rPr>
          <w:rFonts w:ascii="Times New Roman" w:hAnsi="Times New Roman" w:cs="Times New Roman"/>
          <w:sz w:val="28"/>
          <w:szCs w:val="28"/>
        </w:rPr>
        <w:t>недостаточно финансирования на соде</w:t>
      </w:r>
      <w:r w:rsidR="00A977C9">
        <w:rPr>
          <w:rFonts w:ascii="Times New Roman" w:hAnsi="Times New Roman" w:cs="Times New Roman"/>
          <w:sz w:val="28"/>
          <w:szCs w:val="28"/>
        </w:rPr>
        <w:t>ржание и обслуживание по 340 статье</w:t>
      </w:r>
      <w:r w:rsidR="00950895">
        <w:rPr>
          <w:rFonts w:ascii="Times New Roman" w:hAnsi="Times New Roman" w:cs="Times New Roman"/>
          <w:sz w:val="28"/>
          <w:szCs w:val="28"/>
        </w:rPr>
        <w:t xml:space="preserve">, ощущается огромная нехватка денежных средств на дезинфицирующие средства и другие необходимые нужды. </w:t>
      </w:r>
    </w:p>
    <w:p w:rsidR="00DD724E" w:rsidRDefault="00DD724E" w:rsidP="00095B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докладе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М.Ц. «Профилактика преступлений и правонарушений» были затронуты </w:t>
      </w:r>
      <w:r w:rsidR="001E17FB">
        <w:rPr>
          <w:rFonts w:ascii="Times New Roman" w:hAnsi="Times New Roman" w:cs="Times New Roman"/>
          <w:sz w:val="28"/>
          <w:szCs w:val="28"/>
        </w:rPr>
        <w:t xml:space="preserve">актуальные на сегодняшний день </w:t>
      </w:r>
      <w:r>
        <w:rPr>
          <w:rFonts w:ascii="Times New Roman" w:hAnsi="Times New Roman" w:cs="Times New Roman"/>
          <w:sz w:val="28"/>
          <w:szCs w:val="28"/>
        </w:rPr>
        <w:t>темы «Кража сотовых телефонов», Преступления совершаемые несовершеннолетними», «Преступления соверш</w:t>
      </w:r>
      <w:r w:rsidR="001E17FB">
        <w:rPr>
          <w:rFonts w:ascii="Times New Roman" w:hAnsi="Times New Roman" w:cs="Times New Roman"/>
          <w:sz w:val="28"/>
          <w:szCs w:val="28"/>
        </w:rPr>
        <w:t>аемые в отношении несовершеннолетних».</w:t>
      </w:r>
    </w:p>
    <w:p w:rsidR="007E0E02" w:rsidRDefault="00736BFB" w:rsidP="007E0E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E0E02">
        <w:rPr>
          <w:rFonts w:ascii="Times New Roman" w:hAnsi="Times New Roman" w:cs="Times New Roman"/>
          <w:sz w:val="28"/>
          <w:szCs w:val="28"/>
        </w:rPr>
        <w:t xml:space="preserve">В доклад </w:t>
      </w:r>
      <w:proofErr w:type="spellStart"/>
      <w:r w:rsidR="007E0E02">
        <w:rPr>
          <w:rFonts w:ascii="Times New Roman" w:hAnsi="Times New Roman" w:cs="Times New Roman"/>
          <w:sz w:val="28"/>
          <w:szCs w:val="28"/>
        </w:rPr>
        <w:t>Тумуровой</w:t>
      </w:r>
      <w:proofErr w:type="spellEnd"/>
      <w:r w:rsidR="007E0E02">
        <w:rPr>
          <w:rFonts w:ascii="Times New Roman" w:hAnsi="Times New Roman" w:cs="Times New Roman"/>
          <w:sz w:val="28"/>
          <w:szCs w:val="28"/>
        </w:rPr>
        <w:t xml:space="preserve"> С.Д., заместителя директора по УВР приведены аналитические данные по качеству </w:t>
      </w:r>
      <w:proofErr w:type="spellStart"/>
      <w:r w:rsidR="007E0E0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E0E02">
        <w:rPr>
          <w:rFonts w:ascii="Times New Roman" w:hAnsi="Times New Roman" w:cs="Times New Roman"/>
          <w:sz w:val="28"/>
          <w:szCs w:val="28"/>
        </w:rPr>
        <w:t xml:space="preserve">, результатам ГИА и ЕГЭ, сравнительный анализ результатов экзаменов за последние 3 года, анализ работы методических объединений по подготовке к основным государственным экзаменам в прошлом году для планирования работы на 2015 год. Дана информация об укомплектованности школы </w:t>
      </w:r>
      <w:r w:rsidR="007E0E02">
        <w:rPr>
          <w:rFonts w:ascii="Times New Roman" w:hAnsi="Times New Roman" w:cs="Times New Roman"/>
          <w:sz w:val="28"/>
          <w:szCs w:val="28"/>
        </w:rPr>
        <w:lastRenderedPageBreak/>
        <w:t>педагогическими кадрами. Также отмечено, что в течении года ведется работа по подготовке к государственной итоговой аттестации выпускников 9 и 11 классов, осуществляется своевременное информирование с нормативно-распорядительными документами.</w:t>
      </w:r>
    </w:p>
    <w:p w:rsidR="00EA3DFB" w:rsidRDefault="007E0E02" w:rsidP="007E0E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доклада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призвала родителей принимать активное участие в жизни школы, ребенка. Уделять интенсивное внимание ребенку в целях общего развития, социальной адаптации, духовно-нравственного воспитания, также принимать участие в независимой оценке общеобразовательной подготовки учащихся, которые смогут помочь со стороны взглянуть на результаты деятельности школы, но главное вместе искать ответ на вопрос «Что же такое качественное образование?»</w:t>
      </w:r>
      <w:bookmarkStart w:id="0" w:name="_GoBack"/>
      <w:bookmarkEnd w:id="0"/>
    </w:p>
    <w:p w:rsidR="001E17FB" w:rsidRDefault="00F6733F" w:rsidP="00095B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7FB">
        <w:rPr>
          <w:rFonts w:ascii="Times New Roman" w:hAnsi="Times New Roman" w:cs="Times New Roman"/>
          <w:sz w:val="28"/>
          <w:szCs w:val="28"/>
        </w:rPr>
        <w:t xml:space="preserve">. Доклад Председателя родительского комитета </w:t>
      </w:r>
      <w:proofErr w:type="spellStart"/>
      <w:r w:rsidR="001E17FB">
        <w:rPr>
          <w:rFonts w:ascii="Times New Roman" w:hAnsi="Times New Roman" w:cs="Times New Roman"/>
          <w:sz w:val="28"/>
          <w:szCs w:val="28"/>
        </w:rPr>
        <w:t>Соелмы</w:t>
      </w:r>
      <w:proofErr w:type="spellEnd"/>
      <w:r w:rsidR="001E1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7FB">
        <w:rPr>
          <w:rFonts w:ascii="Times New Roman" w:hAnsi="Times New Roman" w:cs="Times New Roman"/>
          <w:sz w:val="28"/>
          <w:szCs w:val="28"/>
        </w:rPr>
        <w:t>Цыреновны</w:t>
      </w:r>
      <w:proofErr w:type="spellEnd"/>
      <w:r w:rsidR="001E17FB">
        <w:rPr>
          <w:rFonts w:ascii="Times New Roman" w:hAnsi="Times New Roman" w:cs="Times New Roman"/>
          <w:sz w:val="28"/>
          <w:szCs w:val="28"/>
        </w:rPr>
        <w:t xml:space="preserve"> о сборе попечительских взносов 1 раз в четверть в размере 300 рублей с ученика, с семей у которых по двое и более детей по 250 рублей.</w:t>
      </w:r>
      <w:r w:rsidR="00920ADD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920ADD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 w:rsidR="0092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DD"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  <w:r w:rsidR="00920ADD">
        <w:rPr>
          <w:rFonts w:ascii="Times New Roman" w:hAnsi="Times New Roman" w:cs="Times New Roman"/>
          <w:sz w:val="28"/>
          <w:szCs w:val="28"/>
        </w:rPr>
        <w:t xml:space="preserve"> призвала родителей о беседе с детьми по бережному отношению к школьному имуществу. </w:t>
      </w:r>
    </w:p>
    <w:p w:rsidR="00404275" w:rsidRPr="00736BFB" w:rsidRDefault="00F6733F" w:rsidP="00736B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7FB">
        <w:rPr>
          <w:rFonts w:ascii="Times New Roman" w:hAnsi="Times New Roman" w:cs="Times New Roman"/>
          <w:sz w:val="28"/>
          <w:szCs w:val="28"/>
        </w:rPr>
        <w:t>. Доклад Доржиева Б.Б., заместителя Председателя Управляющего Совета</w:t>
      </w:r>
      <w:r w:rsidR="00404275">
        <w:rPr>
          <w:rFonts w:ascii="Times New Roman" w:hAnsi="Times New Roman" w:cs="Times New Roman"/>
          <w:sz w:val="28"/>
          <w:szCs w:val="28"/>
        </w:rPr>
        <w:t xml:space="preserve"> о движении денежных средств.</w:t>
      </w:r>
      <w:r w:rsidR="00736BFB">
        <w:rPr>
          <w:rFonts w:ascii="Times New Roman" w:eastAsia="Calibri" w:hAnsi="Times New Roman" w:cs="Times New Roman"/>
          <w:sz w:val="28"/>
          <w:szCs w:val="28"/>
        </w:rPr>
        <w:t xml:space="preserve"> Доржиев Б.Б. проинформировал об открытии с</w:t>
      </w:r>
      <w:r w:rsidR="00404275">
        <w:rPr>
          <w:rFonts w:ascii="Times New Roman" w:eastAsia="Calibri" w:hAnsi="Times New Roman" w:cs="Times New Roman"/>
          <w:sz w:val="28"/>
          <w:szCs w:val="28"/>
        </w:rPr>
        <w:t>чет</w:t>
      </w:r>
      <w:r w:rsidR="00736BFB">
        <w:rPr>
          <w:rFonts w:ascii="Times New Roman" w:eastAsia="Calibri" w:hAnsi="Times New Roman" w:cs="Times New Roman"/>
          <w:sz w:val="28"/>
          <w:szCs w:val="28"/>
        </w:rPr>
        <w:t>а</w:t>
      </w:r>
      <w:r w:rsidR="0040427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04275" w:rsidRPr="00CE29BD">
        <w:rPr>
          <w:rFonts w:ascii="Times New Roman" w:eastAsia="Calibri" w:hAnsi="Times New Roman" w:cs="Times New Roman"/>
          <w:sz w:val="28"/>
          <w:szCs w:val="28"/>
        </w:rPr>
        <w:t>ткрыт в филиале ПАО «</w:t>
      </w:r>
      <w:proofErr w:type="spellStart"/>
      <w:r w:rsidR="00404275" w:rsidRPr="00CE29BD">
        <w:rPr>
          <w:rFonts w:ascii="Times New Roman" w:eastAsia="Calibri" w:hAnsi="Times New Roman" w:cs="Times New Roman"/>
          <w:sz w:val="28"/>
          <w:szCs w:val="28"/>
        </w:rPr>
        <w:t>Бинбанк</w:t>
      </w:r>
      <w:proofErr w:type="spellEnd"/>
      <w:r w:rsidR="00404275" w:rsidRPr="00CE29BD">
        <w:rPr>
          <w:rFonts w:ascii="Times New Roman" w:eastAsia="Calibri" w:hAnsi="Times New Roman" w:cs="Times New Roman"/>
          <w:sz w:val="28"/>
          <w:szCs w:val="28"/>
        </w:rPr>
        <w:t xml:space="preserve">» в г. Новосибирске 17.06.2014 </w:t>
      </w:r>
      <w:r w:rsidR="004042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4275" w:rsidRPr="00CE29BD">
        <w:rPr>
          <w:rFonts w:ascii="Times New Roman" w:eastAsia="Calibri" w:hAnsi="Times New Roman" w:cs="Times New Roman"/>
          <w:sz w:val="28"/>
          <w:szCs w:val="28"/>
        </w:rPr>
        <w:t>года</w:t>
      </w:r>
      <w:r w:rsidR="00736BFB">
        <w:rPr>
          <w:rFonts w:ascii="Times New Roman" w:eastAsia="Calibri" w:hAnsi="Times New Roman" w:cs="Times New Roman"/>
          <w:sz w:val="28"/>
          <w:szCs w:val="28"/>
        </w:rPr>
        <w:t>, о денежных средствах потраченных</w:t>
      </w:r>
      <w:r w:rsidR="00404275" w:rsidRPr="00CE2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BFB">
        <w:rPr>
          <w:rFonts w:ascii="Times New Roman" w:eastAsia="Calibri" w:hAnsi="Times New Roman" w:cs="Times New Roman"/>
          <w:sz w:val="28"/>
          <w:szCs w:val="28"/>
        </w:rPr>
        <w:t>на ремонт 2013-2014, 2014-2015 учебных годов, о ш</w:t>
      </w:r>
      <w:r w:rsidR="00404275" w:rsidRPr="00CE29BD">
        <w:rPr>
          <w:rFonts w:ascii="Times New Roman" w:eastAsia="Calibri" w:hAnsi="Times New Roman" w:cs="Times New Roman"/>
          <w:sz w:val="28"/>
          <w:szCs w:val="28"/>
        </w:rPr>
        <w:t>к</w:t>
      </w:r>
      <w:r w:rsidR="00736BFB">
        <w:rPr>
          <w:rFonts w:ascii="Times New Roman" w:eastAsia="Calibri" w:hAnsi="Times New Roman" w:cs="Times New Roman"/>
          <w:sz w:val="28"/>
          <w:szCs w:val="28"/>
        </w:rPr>
        <w:t xml:space="preserve">ольной форме и о спонсорской помощи. </w:t>
      </w:r>
      <w:r w:rsidR="00404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7CE" w:rsidRDefault="002537CE" w:rsidP="00CD37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BFB" w:rsidRDefault="00736BFB" w:rsidP="00CD37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796" w:rsidRDefault="00CD3796" w:rsidP="00CD37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общеродительского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собрания от 30.11.2015 года принято:</w:t>
      </w:r>
    </w:p>
    <w:p w:rsidR="00CD3796" w:rsidRDefault="00CD3796" w:rsidP="00CD379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сотрудничество родительского, педагогического сообществ по реализации ФГОС.</w:t>
      </w:r>
    </w:p>
    <w:p w:rsidR="00CD3796" w:rsidRDefault="00CD3796" w:rsidP="00CD379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безвозмездную помощь школе в размере 300 рублей от каждого ученика 1 раз в четверть.</w:t>
      </w:r>
    </w:p>
    <w:p w:rsidR="00CD3796" w:rsidRDefault="00CD3796" w:rsidP="00CD379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Совету использовать собранные средства по назначению, отчет о расходовании средств предоставить на следующем родительском собрании.</w:t>
      </w:r>
    </w:p>
    <w:p w:rsidR="00CD3796" w:rsidRDefault="00CD3796" w:rsidP="00CD379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3796" w:rsidRDefault="00CD3796" w:rsidP="00CD379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A6E" w:rsidRDefault="00A73A6E" w:rsidP="00CD379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CD3796" w:rsidRDefault="00A73A6E" w:rsidP="00CD379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Дашин А.С.</w:t>
      </w:r>
    </w:p>
    <w:p w:rsidR="00A73A6E" w:rsidRDefault="00A73A6E" w:rsidP="00253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5F3" w:rsidRPr="005E2F67" w:rsidRDefault="00A73A6E" w:rsidP="00253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81DBB" w:rsidRPr="005E2F67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="00681DBB" w:rsidRPr="005E2F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81DBB" w:rsidRPr="005E2F67">
        <w:rPr>
          <w:rFonts w:ascii="Times New Roman" w:hAnsi="Times New Roman" w:cs="Times New Roman"/>
          <w:sz w:val="28"/>
          <w:szCs w:val="28"/>
        </w:rPr>
        <w:t>Бадараева</w:t>
      </w:r>
      <w:proofErr w:type="spellEnd"/>
      <w:r w:rsidR="00681DBB" w:rsidRPr="005E2F67">
        <w:rPr>
          <w:rFonts w:ascii="Times New Roman" w:hAnsi="Times New Roman" w:cs="Times New Roman"/>
          <w:sz w:val="28"/>
          <w:szCs w:val="28"/>
        </w:rPr>
        <w:t xml:space="preserve"> Б.Б.</w:t>
      </w:r>
    </w:p>
    <w:sectPr w:rsidR="008135F3" w:rsidRPr="005E2F6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B4F"/>
    <w:multiLevelType w:val="multilevel"/>
    <w:tmpl w:val="4B986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1BD27BBF"/>
    <w:multiLevelType w:val="multilevel"/>
    <w:tmpl w:val="509003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1CAB7DAE"/>
    <w:multiLevelType w:val="multilevel"/>
    <w:tmpl w:val="933E5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EA42EEC"/>
    <w:multiLevelType w:val="hybridMultilevel"/>
    <w:tmpl w:val="E3DE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32B76"/>
    <w:multiLevelType w:val="multilevel"/>
    <w:tmpl w:val="365487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EB867B8"/>
    <w:multiLevelType w:val="hybridMultilevel"/>
    <w:tmpl w:val="71F0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88C"/>
    <w:multiLevelType w:val="multilevel"/>
    <w:tmpl w:val="53D21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4B6243FD"/>
    <w:multiLevelType w:val="multilevel"/>
    <w:tmpl w:val="2CC87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53C1688A"/>
    <w:multiLevelType w:val="multilevel"/>
    <w:tmpl w:val="718C7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5A97FBE"/>
    <w:multiLevelType w:val="multilevel"/>
    <w:tmpl w:val="CE367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F562571"/>
    <w:multiLevelType w:val="multilevel"/>
    <w:tmpl w:val="4014D2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780B0EC3"/>
    <w:multiLevelType w:val="hybridMultilevel"/>
    <w:tmpl w:val="E7EC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6160"/>
    <w:multiLevelType w:val="multilevel"/>
    <w:tmpl w:val="FA94C1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5F3"/>
    <w:rsid w:val="00095BCE"/>
    <w:rsid w:val="00127207"/>
    <w:rsid w:val="001E17FB"/>
    <w:rsid w:val="002537CE"/>
    <w:rsid w:val="00404275"/>
    <w:rsid w:val="00431660"/>
    <w:rsid w:val="005E2F67"/>
    <w:rsid w:val="00681DBB"/>
    <w:rsid w:val="00736BFB"/>
    <w:rsid w:val="0074575D"/>
    <w:rsid w:val="007E0E02"/>
    <w:rsid w:val="00801FCE"/>
    <w:rsid w:val="008135F3"/>
    <w:rsid w:val="00827B9E"/>
    <w:rsid w:val="00895B27"/>
    <w:rsid w:val="00920ADD"/>
    <w:rsid w:val="00950895"/>
    <w:rsid w:val="009647E0"/>
    <w:rsid w:val="00A73A6E"/>
    <w:rsid w:val="00A977C9"/>
    <w:rsid w:val="00AD7DFC"/>
    <w:rsid w:val="00CD3796"/>
    <w:rsid w:val="00DD724E"/>
    <w:rsid w:val="00EA3DFB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2958-08B0-4C38-AEE0-D51FB8B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cs="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styleId="ab">
    <w:name w:val="List Paragraph"/>
    <w:basedOn w:val="a3"/>
  </w:style>
  <w:style w:type="paragraph" w:styleId="ac">
    <w:name w:val="Balloon Text"/>
    <w:basedOn w:val="a"/>
    <w:link w:val="ad"/>
    <w:uiPriority w:val="99"/>
    <w:semiHidden/>
    <w:unhideWhenUsed/>
    <w:rsid w:val="0043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Жаргалма</cp:lastModifiedBy>
  <cp:revision>20</cp:revision>
  <cp:lastPrinted>2015-12-02T04:37:00Z</cp:lastPrinted>
  <dcterms:created xsi:type="dcterms:W3CDTF">2014-06-29T19:28:00Z</dcterms:created>
  <dcterms:modified xsi:type="dcterms:W3CDTF">2015-12-02T07:34:00Z</dcterms:modified>
</cp:coreProperties>
</file>