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F3" w:rsidRPr="005E2F67" w:rsidRDefault="006703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 w:rsidR="009A7F01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681DBB" w:rsidRPr="005E2F67">
        <w:rPr>
          <w:rFonts w:ascii="Times New Roman" w:hAnsi="Times New Roman" w:cs="Times New Roman"/>
          <w:sz w:val="28"/>
          <w:szCs w:val="28"/>
        </w:rPr>
        <w:t>совместного общего собрания председателей классных родительских комитетов и членов Уп</w:t>
      </w:r>
      <w:r w:rsidR="005E2F67">
        <w:rPr>
          <w:rFonts w:ascii="Times New Roman" w:hAnsi="Times New Roman" w:cs="Times New Roman"/>
          <w:sz w:val="28"/>
          <w:szCs w:val="28"/>
        </w:rPr>
        <w:t>равляющего Совета от 30 ноября 2015</w:t>
      </w:r>
      <w:r w:rsidR="00681DBB" w:rsidRPr="005E2F67">
        <w:rPr>
          <w:rFonts w:ascii="Times New Roman" w:hAnsi="Times New Roman" w:cs="Times New Roman"/>
          <w:sz w:val="28"/>
          <w:szCs w:val="28"/>
        </w:rPr>
        <w:t>г.</w:t>
      </w:r>
    </w:p>
    <w:p w:rsidR="008135F3" w:rsidRPr="005E2F67" w:rsidRDefault="0081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3E5" w:rsidRPr="005E2F67" w:rsidRDefault="006703E5" w:rsidP="006703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председателей родительских комитетов:  </w:t>
      </w:r>
    </w:p>
    <w:p w:rsidR="006703E5" w:rsidRDefault="006703E5" w:rsidP="0067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</w:t>
      </w:r>
    </w:p>
    <w:p w:rsidR="008135F3" w:rsidRDefault="006703E5" w:rsidP="006703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Ямановой Ц.Р., заместителя директора по УВР;</w:t>
      </w:r>
    </w:p>
    <w:p w:rsidR="006703E5" w:rsidRDefault="006703E5" w:rsidP="006703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Намжиловой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Ж.Ж., заместителя директора по ВР;</w:t>
      </w:r>
    </w:p>
    <w:p w:rsidR="006703E5" w:rsidRPr="006703E5" w:rsidRDefault="006703E5" w:rsidP="006703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Цынгуевой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Д.Д., заместителя директора по НМР;</w:t>
      </w:r>
    </w:p>
    <w:p w:rsidR="006703E5" w:rsidRDefault="006703E5" w:rsidP="006703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заместителя директора по УВР;</w:t>
      </w:r>
    </w:p>
    <w:p w:rsidR="006703E5" w:rsidRDefault="006703E5" w:rsidP="006703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Б.Ж., заместителя директора по ИКТ;</w:t>
      </w:r>
    </w:p>
    <w:p w:rsidR="006703E5" w:rsidRDefault="006703E5" w:rsidP="006703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00D" w:rsidRPr="0054000D" w:rsidRDefault="001973CD" w:rsidP="003530D7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000D">
        <w:rPr>
          <w:sz w:val="28"/>
          <w:szCs w:val="28"/>
        </w:rPr>
        <w:t>Д</w:t>
      </w:r>
      <w:r>
        <w:rPr>
          <w:sz w:val="28"/>
          <w:szCs w:val="28"/>
        </w:rPr>
        <w:t>оклад Ямановой Ц.Р., заместителя директора по УВР</w:t>
      </w:r>
      <w:r w:rsidR="0054000D">
        <w:rPr>
          <w:sz w:val="28"/>
          <w:szCs w:val="28"/>
        </w:rPr>
        <w:t>. В своем докладе Яманова Ц.Р.</w:t>
      </w:r>
      <w:r w:rsidR="0054000D" w:rsidRPr="0054000D">
        <w:rPr>
          <w:color w:val="000000"/>
          <w:sz w:val="28"/>
          <w:szCs w:val="28"/>
        </w:rPr>
        <w:t xml:space="preserve"> </w:t>
      </w:r>
      <w:r w:rsidR="0054000D">
        <w:rPr>
          <w:color w:val="000000"/>
          <w:sz w:val="28"/>
          <w:szCs w:val="28"/>
        </w:rPr>
        <w:t xml:space="preserve">подчеркнула </w:t>
      </w:r>
      <w:proofErr w:type="gramStart"/>
      <w:r w:rsidR="0054000D">
        <w:rPr>
          <w:color w:val="000000"/>
          <w:sz w:val="28"/>
          <w:szCs w:val="28"/>
        </w:rPr>
        <w:t>н</w:t>
      </w:r>
      <w:r w:rsidR="0054000D" w:rsidRPr="0054000D">
        <w:rPr>
          <w:color w:val="000000"/>
          <w:sz w:val="28"/>
          <w:szCs w:val="28"/>
        </w:rPr>
        <w:t>еобходимость  сотрудничества</w:t>
      </w:r>
      <w:proofErr w:type="gramEnd"/>
      <w:r w:rsidR="0054000D" w:rsidRPr="0054000D">
        <w:rPr>
          <w:color w:val="000000"/>
          <w:sz w:val="28"/>
          <w:szCs w:val="28"/>
        </w:rPr>
        <w:t xml:space="preserve"> семьи и школы</w:t>
      </w:r>
      <w:r w:rsidR="0054000D">
        <w:rPr>
          <w:color w:val="000000"/>
          <w:sz w:val="28"/>
          <w:szCs w:val="28"/>
        </w:rPr>
        <w:t>. О том, что р</w:t>
      </w:r>
      <w:r w:rsidR="0054000D" w:rsidRPr="0054000D">
        <w:rPr>
          <w:color w:val="000000"/>
          <w:sz w:val="28"/>
          <w:szCs w:val="28"/>
        </w:rPr>
        <w:t>одители являются первыми и основными учителями ребенка до его поступления в школу и выполняют эту роль в дальнейшем.</w:t>
      </w:r>
      <w:r w:rsidR="003530D7">
        <w:rPr>
          <w:color w:val="000000"/>
          <w:sz w:val="28"/>
          <w:szCs w:val="28"/>
        </w:rPr>
        <w:t xml:space="preserve"> </w:t>
      </w:r>
      <w:r w:rsidR="0054000D" w:rsidRPr="0054000D">
        <w:rPr>
          <w:color w:val="000000"/>
          <w:sz w:val="28"/>
          <w:szCs w:val="28"/>
        </w:rPr>
        <w:t xml:space="preserve">В </w:t>
      </w:r>
      <w:proofErr w:type="gramStart"/>
      <w:r w:rsidR="0054000D" w:rsidRPr="0054000D">
        <w:rPr>
          <w:color w:val="000000"/>
          <w:sz w:val="28"/>
          <w:szCs w:val="28"/>
        </w:rPr>
        <w:t>условиях  введения</w:t>
      </w:r>
      <w:proofErr w:type="gramEnd"/>
      <w:r w:rsidR="0054000D" w:rsidRPr="0054000D">
        <w:rPr>
          <w:color w:val="000000"/>
          <w:sz w:val="28"/>
          <w:szCs w:val="28"/>
        </w:rPr>
        <w:t xml:space="preserve"> ФГОС исключительно значимой становится роль родителей</w:t>
      </w:r>
      <w:r w:rsidR="003530D7">
        <w:rPr>
          <w:color w:val="000000"/>
          <w:sz w:val="28"/>
          <w:szCs w:val="28"/>
        </w:rPr>
        <w:t xml:space="preserve">. </w:t>
      </w:r>
      <w:r w:rsidR="0054000D" w:rsidRPr="0054000D">
        <w:rPr>
          <w:color w:val="000000"/>
          <w:sz w:val="28"/>
          <w:szCs w:val="28"/>
        </w:rPr>
        <w:t xml:space="preserve">Эффективность работы школы по обучению детей во многом зависит от того, насколько она взаимодействует с семьей в этом процессе. </w:t>
      </w:r>
    </w:p>
    <w:p w:rsidR="0054000D" w:rsidRPr="0054000D" w:rsidRDefault="003530D7" w:rsidP="003530D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Дана краткая информация по контингенту</w:t>
      </w:r>
      <w:r w:rsidR="0054000D" w:rsidRPr="005400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обучающихся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сравнительный анализ за последние 5 лет, по педагогическим кадрам, о повышении качества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обученности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 последние 3 года, о результатах участия детей в олимпиадах, конкурсах</w:t>
      </w:r>
    </w:p>
    <w:p w:rsidR="001973CD" w:rsidRDefault="001973CD" w:rsidP="001973CD">
      <w:pPr>
        <w:pStyle w:val="ac"/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2. В докладе </w:t>
      </w:r>
      <w:proofErr w:type="spellStart"/>
      <w:r>
        <w:rPr>
          <w:sz w:val="28"/>
          <w:szCs w:val="28"/>
        </w:rPr>
        <w:t>Намжиловой</w:t>
      </w:r>
      <w:proofErr w:type="spellEnd"/>
      <w:r>
        <w:rPr>
          <w:sz w:val="28"/>
          <w:szCs w:val="28"/>
        </w:rPr>
        <w:t xml:space="preserve"> Ж.Ж., заместителя директора по ВР отмечено, что </w:t>
      </w:r>
      <w:r>
        <w:rPr>
          <w:rFonts w:eastAsia="Times New Roman"/>
          <w:sz w:val="28"/>
          <w:szCs w:val="28"/>
        </w:rPr>
        <w:t>в</w:t>
      </w:r>
      <w:r w:rsidRPr="001973CD">
        <w:rPr>
          <w:rFonts w:eastAsia="Times New Roman"/>
          <w:sz w:val="28"/>
          <w:szCs w:val="28"/>
        </w:rPr>
        <w:t xml:space="preserve">оспитание является одним из актуальных и востребованных направлений современного образования школьников. Духовно-нравственное развитие и воспитание учащихся — первостепенная задача образовательной системы. </w:t>
      </w:r>
      <w:proofErr w:type="spellStart"/>
      <w:r w:rsidRPr="001973CD">
        <w:rPr>
          <w:rFonts w:eastAsia="Times New Roman"/>
          <w:color w:val="000000"/>
          <w:sz w:val="28"/>
          <w:szCs w:val="28"/>
        </w:rPr>
        <w:t>Внеучебная</w:t>
      </w:r>
      <w:proofErr w:type="spellEnd"/>
      <w:r w:rsidRPr="001973CD">
        <w:rPr>
          <w:rFonts w:eastAsia="Times New Roman"/>
          <w:color w:val="000000"/>
          <w:sz w:val="28"/>
          <w:szCs w:val="28"/>
        </w:rPr>
        <w:t xml:space="preserve"> деятельность школьников — понятие, которое объединяет все виды деятельности школьников (кроме учебной), где возможно и целесообразно решение задач воспитания и социализации. </w:t>
      </w:r>
    </w:p>
    <w:p w:rsidR="001973CD" w:rsidRDefault="001973CD" w:rsidP="001973CD">
      <w:pPr>
        <w:pStyle w:val="ac"/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973CD">
        <w:rPr>
          <w:rFonts w:eastAsia="Times New Roman"/>
          <w:sz w:val="28"/>
          <w:szCs w:val="28"/>
        </w:rPr>
        <w:t xml:space="preserve">Для реализации </w:t>
      </w:r>
      <w:proofErr w:type="spellStart"/>
      <w:r w:rsidRPr="001973CD">
        <w:rPr>
          <w:rFonts w:eastAsia="Times New Roman"/>
          <w:sz w:val="28"/>
          <w:szCs w:val="28"/>
        </w:rPr>
        <w:t>внеучебной</w:t>
      </w:r>
      <w:proofErr w:type="spellEnd"/>
      <w:r w:rsidRPr="001973CD">
        <w:rPr>
          <w:rFonts w:eastAsia="Times New Roman"/>
          <w:sz w:val="28"/>
          <w:szCs w:val="28"/>
        </w:rPr>
        <w:t xml:space="preserve"> деятельности в школе функционируют кружки культурологического направления: оркестр БНИ, вокал, хореография, «Мода и дизайн», спортивные секции по стрельбе из лука, лёгкой атлетике, волейбола, </w:t>
      </w:r>
      <w:proofErr w:type="gramStart"/>
      <w:r w:rsidRPr="001973CD">
        <w:rPr>
          <w:rFonts w:eastAsia="Times New Roman"/>
          <w:sz w:val="28"/>
          <w:szCs w:val="28"/>
        </w:rPr>
        <w:t>баскетбола,  хоккея</w:t>
      </w:r>
      <w:proofErr w:type="gramEnd"/>
      <w:r w:rsidRPr="001973CD">
        <w:rPr>
          <w:rFonts w:eastAsia="Times New Roman"/>
          <w:sz w:val="28"/>
          <w:szCs w:val="28"/>
        </w:rPr>
        <w:t xml:space="preserve">, мальчики и юноши с большим желанием занимаются в клубе восточных единоборств «Булат». Руководителем клуба является тренер-преподаватель </w:t>
      </w:r>
      <w:proofErr w:type="spellStart"/>
      <w:r w:rsidRPr="001973CD">
        <w:rPr>
          <w:rFonts w:eastAsia="Times New Roman"/>
          <w:sz w:val="28"/>
          <w:szCs w:val="28"/>
        </w:rPr>
        <w:t>Дамбаев</w:t>
      </w:r>
      <w:proofErr w:type="spellEnd"/>
      <w:r w:rsidRPr="001973CD">
        <w:rPr>
          <w:rFonts w:eastAsia="Times New Roman"/>
          <w:sz w:val="28"/>
          <w:szCs w:val="28"/>
        </w:rPr>
        <w:t xml:space="preserve"> Б.Д. Среди его воспитанников есть победители и призёры краевых, всероссийских, международных соревнований. Команда казачат является двукратным победителем Всероссийской Спартакиады и победителем 2014.</w:t>
      </w:r>
    </w:p>
    <w:p w:rsidR="001973CD" w:rsidRPr="001973CD" w:rsidRDefault="001973CD" w:rsidP="001973CD">
      <w:pPr>
        <w:pStyle w:val="ac"/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Также у</w:t>
      </w:r>
      <w:r w:rsidRPr="001973CD">
        <w:rPr>
          <w:rFonts w:eastAsia="Times New Roman"/>
          <w:sz w:val="28"/>
          <w:szCs w:val="28"/>
        </w:rPr>
        <w:t>спешно действует «Дискуссионный клуб». В данный клуб входят желающие учителя и учащиеся. Они занимаются поисковой, научно-исследовательской деятельностью и развивают свои интеллектуальные, творческие способности.</w:t>
      </w:r>
    </w:p>
    <w:p w:rsidR="00C44E30" w:rsidRDefault="00C44E30" w:rsidP="000A2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E30" w:rsidRDefault="00C44E30" w:rsidP="006703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Цынгуевой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</w:t>
      </w:r>
      <w:r w:rsidR="001973CD">
        <w:rPr>
          <w:rFonts w:ascii="Times New Roman" w:hAnsi="Times New Roman" w:cs="Times New Roman"/>
          <w:sz w:val="28"/>
          <w:szCs w:val="28"/>
        </w:rPr>
        <w:t>, заместителя директора по НМР</w:t>
      </w:r>
      <w:r>
        <w:rPr>
          <w:rFonts w:ascii="Times New Roman" w:hAnsi="Times New Roman" w:cs="Times New Roman"/>
          <w:sz w:val="28"/>
          <w:szCs w:val="28"/>
        </w:rPr>
        <w:t xml:space="preserve"> на тему Современные требования к уровню подготовки выпускника школы и задачи педагогического коллектива и родительской общественности по их реализации прозвучал на бурятском языке. В докладе отмечены проблемы школы по реализации идей компетентности образования и способах деятельности школы для решения современных задач школьного образования.</w:t>
      </w:r>
    </w:p>
    <w:p w:rsidR="00AF528C" w:rsidRDefault="001973CD" w:rsidP="002E532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00D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 xml:space="preserve">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заместителя директора по УВР</w:t>
      </w:r>
      <w:r w:rsidR="0054000D">
        <w:rPr>
          <w:rFonts w:ascii="Times New Roman" w:hAnsi="Times New Roman" w:cs="Times New Roman"/>
          <w:sz w:val="28"/>
          <w:szCs w:val="28"/>
        </w:rPr>
        <w:t xml:space="preserve"> приведены аналитические данные по качеству </w:t>
      </w:r>
      <w:proofErr w:type="spellStart"/>
      <w:r w:rsidR="0054000D">
        <w:rPr>
          <w:rFonts w:ascii="Times New Roman" w:hAnsi="Times New Roman" w:cs="Times New Roman"/>
          <w:sz w:val="28"/>
          <w:szCs w:val="28"/>
        </w:rPr>
        <w:t>обу</w:t>
      </w:r>
      <w:r w:rsidR="00F80282">
        <w:rPr>
          <w:rFonts w:ascii="Times New Roman" w:hAnsi="Times New Roman" w:cs="Times New Roman"/>
          <w:sz w:val="28"/>
          <w:szCs w:val="28"/>
        </w:rPr>
        <w:t>ченности</w:t>
      </w:r>
      <w:proofErr w:type="spellEnd"/>
      <w:r w:rsidR="00F80282">
        <w:rPr>
          <w:rFonts w:ascii="Times New Roman" w:hAnsi="Times New Roman" w:cs="Times New Roman"/>
          <w:sz w:val="28"/>
          <w:szCs w:val="28"/>
        </w:rPr>
        <w:t xml:space="preserve">, результатам ГИА и ЕГЭ, сравнительный анализ результатов экзаменов за последние 3 года, анализ работы методических объединений по подготовке к основным государственным экзаменам в прошлом году для </w:t>
      </w:r>
      <w:r w:rsidR="00AF528C">
        <w:rPr>
          <w:rFonts w:ascii="Times New Roman" w:hAnsi="Times New Roman" w:cs="Times New Roman"/>
          <w:sz w:val="28"/>
          <w:szCs w:val="28"/>
        </w:rPr>
        <w:t>планирования работы на 2015 год.</w:t>
      </w:r>
      <w:r w:rsidR="00547AB2">
        <w:rPr>
          <w:rFonts w:ascii="Times New Roman" w:hAnsi="Times New Roman" w:cs="Times New Roman"/>
          <w:sz w:val="28"/>
          <w:szCs w:val="28"/>
        </w:rPr>
        <w:t xml:space="preserve"> Дана информация об укомплектованности школы педагогическими кадрами.</w:t>
      </w:r>
      <w:r w:rsidR="00AF528C">
        <w:rPr>
          <w:rFonts w:ascii="Times New Roman" w:hAnsi="Times New Roman" w:cs="Times New Roman"/>
          <w:sz w:val="28"/>
          <w:szCs w:val="28"/>
        </w:rPr>
        <w:t xml:space="preserve"> Также отмечено, что в течении года ведется работа по подготовке к государственной итоговой аттестации выпускников 9 и 11 классов, осуществляется своевременное информирование с нормативно-распорядительными документами.</w:t>
      </w:r>
      <w:bookmarkStart w:id="0" w:name="_GoBack"/>
      <w:bookmarkEnd w:id="0"/>
    </w:p>
    <w:p w:rsidR="008765D5" w:rsidRDefault="000A1CE2" w:rsidP="00876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Дашин А.С. представил на собрании членов Управляющего Совета, также объявил, </w:t>
      </w:r>
      <w:r w:rsidR="002D0148">
        <w:rPr>
          <w:rFonts w:ascii="Times New Roman" w:hAnsi="Times New Roman" w:cs="Times New Roman"/>
          <w:sz w:val="28"/>
          <w:szCs w:val="28"/>
        </w:rPr>
        <w:t>Управляющий Совет является юридическим лицом, имеющий свой расчетный счет в ПАО «</w:t>
      </w:r>
      <w:proofErr w:type="spellStart"/>
      <w:r w:rsidR="002D0148">
        <w:rPr>
          <w:rFonts w:ascii="Times New Roman" w:hAnsi="Times New Roman" w:cs="Times New Roman"/>
          <w:sz w:val="28"/>
          <w:szCs w:val="28"/>
        </w:rPr>
        <w:t>Бинбанк</w:t>
      </w:r>
      <w:proofErr w:type="spellEnd"/>
      <w:r w:rsidR="002D0148">
        <w:rPr>
          <w:rFonts w:ascii="Times New Roman" w:hAnsi="Times New Roman" w:cs="Times New Roman"/>
          <w:sz w:val="28"/>
          <w:szCs w:val="28"/>
        </w:rPr>
        <w:t xml:space="preserve">», который максимально помогает школе во всех аспектах, </w:t>
      </w:r>
      <w:r>
        <w:rPr>
          <w:rFonts w:ascii="Times New Roman" w:hAnsi="Times New Roman" w:cs="Times New Roman"/>
          <w:sz w:val="28"/>
          <w:szCs w:val="28"/>
        </w:rPr>
        <w:t>что уполномоченным координатором</w:t>
      </w:r>
      <w:r w:rsidR="002D0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148">
        <w:rPr>
          <w:rFonts w:ascii="Times New Roman" w:hAnsi="Times New Roman" w:cs="Times New Roman"/>
          <w:sz w:val="28"/>
          <w:szCs w:val="28"/>
        </w:rPr>
        <w:t xml:space="preserve">который будет регулировать вопросы по формам избрана </w:t>
      </w:r>
      <w:proofErr w:type="spellStart"/>
      <w:r w:rsidR="002D0148">
        <w:rPr>
          <w:rFonts w:ascii="Times New Roman" w:hAnsi="Times New Roman" w:cs="Times New Roman"/>
          <w:sz w:val="28"/>
          <w:szCs w:val="28"/>
        </w:rPr>
        <w:t>Лхундупова</w:t>
      </w:r>
      <w:proofErr w:type="spellEnd"/>
      <w:r w:rsidR="002D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48">
        <w:rPr>
          <w:rFonts w:ascii="Times New Roman" w:hAnsi="Times New Roman" w:cs="Times New Roman"/>
          <w:sz w:val="28"/>
          <w:szCs w:val="28"/>
        </w:rPr>
        <w:t>Дугарма</w:t>
      </w:r>
      <w:proofErr w:type="spellEnd"/>
      <w:r w:rsidR="002D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48">
        <w:rPr>
          <w:rFonts w:ascii="Times New Roman" w:hAnsi="Times New Roman" w:cs="Times New Roman"/>
          <w:sz w:val="28"/>
          <w:szCs w:val="28"/>
        </w:rPr>
        <w:t>Дашиевна</w:t>
      </w:r>
      <w:proofErr w:type="spellEnd"/>
      <w:r w:rsidR="002D0148">
        <w:rPr>
          <w:rFonts w:ascii="Times New Roman" w:hAnsi="Times New Roman" w:cs="Times New Roman"/>
          <w:sz w:val="28"/>
          <w:szCs w:val="28"/>
        </w:rPr>
        <w:t xml:space="preserve">, член Управляющего Совета. </w:t>
      </w:r>
      <w:r w:rsidR="008765D5">
        <w:rPr>
          <w:rFonts w:ascii="Times New Roman" w:hAnsi="Times New Roman" w:cs="Times New Roman"/>
          <w:sz w:val="28"/>
          <w:szCs w:val="28"/>
        </w:rPr>
        <w:t>Также отметил, что на собрании Управляющего Совета было принято решение о том, чтобы начать сбор денег на нужды школы по 300 рублей с ученика 1 раз в четверть. Чтобы наши дети учились в хороших условиях нужны медикаменты, дезинфицирующие средства и т.п.</w:t>
      </w:r>
    </w:p>
    <w:p w:rsidR="008765D5" w:rsidRDefault="00AE379F" w:rsidP="00876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65D5">
        <w:rPr>
          <w:rFonts w:ascii="Times New Roman" w:hAnsi="Times New Roman" w:cs="Times New Roman"/>
          <w:sz w:val="28"/>
          <w:szCs w:val="28"/>
        </w:rPr>
        <w:t xml:space="preserve">Доржиева Д.Д., директор: На рабочие ежедневные потребности на </w:t>
      </w:r>
      <w:proofErr w:type="spellStart"/>
      <w:r w:rsidR="008765D5">
        <w:rPr>
          <w:rFonts w:ascii="Times New Roman" w:hAnsi="Times New Roman" w:cs="Times New Roman"/>
          <w:sz w:val="28"/>
          <w:szCs w:val="28"/>
        </w:rPr>
        <w:t>жавелеон</w:t>
      </w:r>
      <w:proofErr w:type="spellEnd"/>
      <w:r w:rsidR="008765D5">
        <w:rPr>
          <w:rFonts w:ascii="Times New Roman" w:hAnsi="Times New Roman" w:cs="Times New Roman"/>
          <w:sz w:val="28"/>
          <w:szCs w:val="28"/>
        </w:rPr>
        <w:t xml:space="preserve">, на ветоши, медикаменты постоянно требуются денежные средства, 1 банка </w:t>
      </w:r>
      <w:proofErr w:type="spellStart"/>
      <w:r w:rsidR="008765D5">
        <w:rPr>
          <w:rFonts w:ascii="Times New Roman" w:hAnsi="Times New Roman" w:cs="Times New Roman"/>
          <w:sz w:val="28"/>
          <w:szCs w:val="28"/>
        </w:rPr>
        <w:t>жавелеона</w:t>
      </w:r>
      <w:proofErr w:type="spellEnd"/>
      <w:r w:rsidR="008765D5">
        <w:rPr>
          <w:rFonts w:ascii="Times New Roman" w:hAnsi="Times New Roman" w:cs="Times New Roman"/>
          <w:sz w:val="28"/>
          <w:szCs w:val="28"/>
        </w:rPr>
        <w:t xml:space="preserve"> стоит 900 рублей и 1 банки хватает на неделю. </w:t>
      </w:r>
      <w:r>
        <w:rPr>
          <w:rFonts w:ascii="Times New Roman" w:hAnsi="Times New Roman" w:cs="Times New Roman"/>
          <w:sz w:val="28"/>
          <w:szCs w:val="28"/>
        </w:rPr>
        <w:t>Что касается школьной формы более 20 форм не подошли по размерам и были возвращены обратно. В связи с отсутствием сырья и перенастройкой оборудования по пошиву школьной формы происходит задержка поставки школьных форм. Через 2-3 недели поставка возобновится. Цена остается прежней.</w:t>
      </w:r>
    </w:p>
    <w:p w:rsidR="00AE379F" w:rsidRPr="005E2F67" w:rsidRDefault="00AE379F" w:rsidP="00876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A90163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A90163">
        <w:rPr>
          <w:rFonts w:ascii="Times New Roman" w:hAnsi="Times New Roman" w:cs="Times New Roman"/>
          <w:sz w:val="28"/>
          <w:szCs w:val="28"/>
        </w:rPr>
        <w:t>Жамбуева</w:t>
      </w:r>
      <w:proofErr w:type="spellEnd"/>
      <w:r w:rsidR="00A90163">
        <w:rPr>
          <w:rFonts w:ascii="Times New Roman" w:hAnsi="Times New Roman" w:cs="Times New Roman"/>
          <w:sz w:val="28"/>
          <w:szCs w:val="28"/>
        </w:rPr>
        <w:t xml:space="preserve"> Б.Ж., заместителя директора по ИКТ. В своем докладе </w:t>
      </w:r>
      <w:proofErr w:type="spellStart"/>
      <w:r w:rsidR="00A90163">
        <w:rPr>
          <w:rFonts w:ascii="Times New Roman" w:hAnsi="Times New Roman" w:cs="Times New Roman"/>
          <w:sz w:val="28"/>
          <w:szCs w:val="28"/>
        </w:rPr>
        <w:t>Жамбуев</w:t>
      </w:r>
      <w:proofErr w:type="spellEnd"/>
      <w:r w:rsidR="00A90163">
        <w:rPr>
          <w:rFonts w:ascii="Times New Roman" w:hAnsi="Times New Roman" w:cs="Times New Roman"/>
          <w:sz w:val="28"/>
          <w:szCs w:val="28"/>
        </w:rPr>
        <w:t xml:space="preserve"> Б.Ж. проинформировал родителей о доступе в электронный журнал «</w:t>
      </w:r>
      <w:proofErr w:type="spellStart"/>
      <w:r w:rsidR="00A90163">
        <w:rPr>
          <w:rFonts w:ascii="Times New Roman" w:hAnsi="Times New Roman" w:cs="Times New Roman"/>
          <w:sz w:val="28"/>
          <w:szCs w:val="28"/>
        </w:rPr>
        <w:t>Ружэль</w:t>
      </w:r>
      <w:proofErr w:type="spellEnd"/>
      <w:r w:rsidR="00A90163">
        <w:rPr>
          <w:rFonts w:ascii="Times New Roman" w:hAnsi="Times New Roman" w:cs="Times New Roman"/>
          <w:sz w:val="28"/>
          <w:szCs w:val="28"/>
        </w:rPr>
        <w:t>»</w:t>
      </w:r>
      <w:r w:rsidR="0054000D">
        <w:rPr>
          <w:rFonts w:ascii="Times New Roman" w:hAnsi="Times New Roman" w:cs="Times New Roman"/>
          <w:sz w:val="28"/>
          <w:szCs w:val="28"/>
        </w:rPr>
        <w:t>.</w:t>
      </w:r>
    </w:p>
    <w:p w:rsidR="008135F3" w:rsidRPr="005E2F67" w:rsidRDefault="00681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F67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5E2F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E2F67">
        <w:rPr>
          <w:rFonts w:ascii="Times New Roman" w:hAnsi="Times New Roman" w:cs="Times New Roman"/>
          <w:sz w:val="28"/>
          <w:szCs w:val="28"/>
        </w:rPr>
        <w:t>Бадараева</w:t>
      </w:r>
      <w:proofErr w:type="spellEnd"/>
      <w:r w:rsidRPr="005E2F67">
        <w:rPr>
          <w:rFonts w:ascii="Times New Roman" w:hAnsi="Times New Roman" w:cs="Times New Roman"/>
          <w:sz w:val="28"/>
          <w:szCs w:val="28"/>
        </w:rPr>
        <w:t xml:space="preserve"> Б.Б.</w:t>
      </w:r>
    </w:p>
    <w:sectPr w:rsidR="008135F3" w:rsidRPr="005E2F67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B4F"/>
    <w:multiLevelType w:val="multilevel"/>
    <w:tmpl w:val="4B986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1BD27BBF"/>
    <w:multiLevelType w:val="multilevel"/>
    <w:tmpl w:val="509003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1CAB7DAE"/>
    <w:multiLevelType w:val="multilevel"/>
    <w:tmpl w:val="933E5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EA42EEC"/>
    <w:multiLevelType w:val="hybridMultilevel"/>
    <w:tmpl w:val="E3DE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4D55"/>
    <w:multiLevelType w:val="hybridMultilevel"/>
    <w:tmpl w:val="422E660E"/>
    <w:lvl w:ilvl="0" w:tplc="02CE10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7032B76"/>
    <w:multiLevelType w:val="multilevel"/>
    <w:tmpl w:val="365487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874588C"/>
    <w:multiLevelType w:val="multilevel"/>
    <w:tmpl w:val="53D21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4B6243FD"/>
    <w:multiLevelType w:val="multilevel"/>
    <w:tmpl w:val="2CC87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53C1688A"/>
    <w:multiLevelType w:val="multilevel"/>
    <w:tmpl w:val="718C7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5A97FBE"/>
    <w:multiLevelType w:val="multilevel"/>
    <w:tmpl w:val="CE367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F562571"/>
    <w:multiLevelType w:val="multilevel"/>
    <w:tmpl w:val="4014D2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670158EC"/>
    <w:multiLevelType w:val="hybridMultilevel"/>
    <w:tmpl w:val="F824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66160"/>
    <w:multiLevelType w:val="multilevel"/>
    <w:tmpl w:val="FA94C1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5F3"/>
    <w:rsid w:val="000A1CE2"/>
    <w:rsid w:val="000A237C"/>
    <w:rsid w:val="001973CD"/>
    <w:rsid w:val="002D0148"/>
    <w:rsid w:val="002E532C"/>
    <w:rsid w:val="003530D7"/>
    <w:rsid w:val="0054000D"/>
    <w:rsid w:val="00547AB2"/>
    <w:rsid w:val="005E2F67"/>
    <w:rsid w:val="006703E5"/>
    <w:rsid w:val="00681DBB"/>
    <w:rsid w:val="008135F3"/>
    <w:rsid w:val="008765D5"/>
    <w:rsid w:val="009A7F01"/>
    <w:rsid w:val="00A90163"/>
    <w:rsid w:val="00AE379F"/>
    <w:rsid w:val="00AF528C"/>
    <w:rsid w:val="00C34CD5"/>
    <w:rsid w:val="00C44E30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2958-08B0-4C38-AEE0-D51FB8B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cs="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styleId="ab">
    <w:name w:val="List Paragraph"/>
    <w:basedOn w:val="a3"/>
  </w:style>
  <w:style w:type="paragraph" w:styleId="ac">
    <w:name w:val="Normal (Web)"/>
    <w:basedOn w:val="a"/>
    <w:uiPriority w:val="99"/>
    <w:unhideWhenUsed/>
    <w:rsid w:val="001973CD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4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4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Жаргалма</cp:lastModifiedBy>
  <cp:revision>20</cp:revision>
  <cp:lastPrinted>2014-11-20T08:47:00Z</cp:lastPrinted>
  <dcterms:created xsi:type="dcterms:W3CDTF">2014-06-29T19:28:00Z</dcterms:created>
  <dcterms:modified xsi:type="dcterms:W3CDTF">2015-12-02T07:35:00Z</dcterms:modified>
</cp:coreProperties>
</file>