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7" w:rsidRPr="003B61BD" w:rsidRDefault="00516DB7" w:rsidP="00516D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61BD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516DB7" w:rsidRDefault="00516DB7" w:rsidP="00516DB7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6C3" w:rsidRPr="002A16C3" w:rsidRDefault="002A16C3" w:rsidP="002A16C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16C3">
        <w:rPr>
          <w:rFonts w:ascii="Times New Roman" w:hAnsi="Times New Roman"/>
          <w:sz w:val="24"/>
          <w:szCs w:val="24"/>
        </w:rPr>
        <w:t xml:space="preserve">Рабочая программа по учебному курсу «Технология»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</w:t>
      </w:r>
      <w:proofErr w:type="spellStart"/>
      <w:r w:rsidRPr="002A16C3">
        <w:rPr>
          <w:rFonts w:ascii="Times New Roman" w:hAnsi="Times New Roman"/>
          <w:sz w:val="24"/>
          <w:szCs w:val="24"/>
        </w:rPr>
        <w:t>Н.А.Цирулик</w:t>
      </w:r>
      <w:proofErr w:type="spellEnd"/>
      <w:r w:rsidRPr="002A16C3">
        <w:rPr>
          <w:rFonts w:ascii="Times New Roman" w:hAnsi="Times New Roman"/>
          <w:sz w:val="24"/>
          <w:szCs w:val="24"/>
        </w:rPr>
        <w:t xml:space="preserve"> «Технология», Самара,  «Издательский дом «Фёдоров», 2011 год</w:t>
      </w:r>
    </w:p>
    <w:p w:rsidR="002A16C3" w:rsidRPr="002A16C3" w:rsidRDefault="002A16C3" w:rsidP="002A16C3">
      <w:pPr>
        <w:ind w:left="360"/>
        <w:jc w:val="both"/>
        <w:rPr>
          <w:rFonts w:ascii="Times New Roman" w:hAnsi="Times New Roman"/>
          <w:color w:val="008000"/>
          <w:sz w:val="24"/>
          <w:szCs w:val="24"/>
        </w:rPr>
      </w:pPr>
      <w:r w:rsidRPr="002A16C3">
        <w:rPr>
          <w:rFonts w:ascii="Times New Roman" w:hAnsi="Times New Roman"/>
          <w:b/>
          <w:sz w:val="24"/>
          <w:szCs w:val="24"/>
        </w:rPr>
        <w:t xml:space="preserve">Цели </w:t>
      </w:r>
      <w:r w:rsidRPr="002A16C3">
        <w:rPr>
          <w:rFonts w:ascii="Times New Roman" w:hAnsi="Times New Roman"/>
          <w:sz w:val="24"/>
          <w:szCs w:val="24"/>
        </w:rPr>
        <w:t>изучения технологии в начальной школе</w:t>
      </w:r>
      <w:r w:rsidRPr="002A16C3">
        <w:rPr>
          <w:rFonts w:ascii="Times New Roman" w:hAnsi="Times New Roman"/>
          <w:color w:val="008000"/>
          <w:sz w:val="24"/>
          <w:szCs w:val="24"/>
        </w:rPr>
        <w:t>:</w:t>
      </w:r>
    </w:p>
    <w:p w:rsidR="002A16C3" w:rsidRPr="002A16C3" w:rsidRDefault="002A16C3" w:rsidP="002A16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6C3">
        <w:rPr>
          <w:rFonts w:ascii="Times New Roman" w:hAnsi="Times New Roman"/>
          <w:bCs/>
          <w:sz w:val="24"/>
          <w:szCs w:val="24"/>
        </w:rPr>
        <w:t>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2A16C3" w:rsidRPr="002A16C3" w:rsidRDefault="002A16C3" w:rsidP="002A16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6C3"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2A16C3" w:rsidRPr="002A16C3" w:rsidRDefault="002A16C3" w:rsidP="002A16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6C3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2A16C3" w:rsidRPr="002A16C3" w:rsidRDefault="002A16C3" w:rsidP="002A16C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A16C3" w:rsidRPr="002A16C3" w:rsidRDefault="002A16C3" w:rsidP="002A16C3">
      <w:pPr>
        <w:pStyle w:val="ab"/>
        <w:spacing w:after="0"/>
        <w:ind w:left="0"/>
        <w:jc w:val="both"/>
        <w:rPr>
          <w:b/>
        </w:rPr>
      </w:pPr>
      <w:r w:rsidRPr="002A16C3">
        <w:rPr>
          <w:b/>
        </w:rPr>
        <w:t>Основные задачи курса: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2A16C3">
        <w:rPr>
          <w:sz w:val="24"/>
          <w:szCs w:val="24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2A16C3">
        <w:rPr>
          <w:sz w:val="24"/>
          <w:szCs w:val="24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2A16C3">
        <w:rPr>
          <w:sz w:val="24"/>
          <w:szCs w:val="24"/>
        </w:rPr>
        <w:t>развитие в процессе предметно-практической деятельности психических функций, зрительно-пространственного восприятия, воссоздающего  и творческого воображения, разных видов мышления, речи, воли, чувств;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2A16C3">
        <w:rPr>
          <w:sz w:val="24"/>
          <w:szCs w:val="24"/>
        </w:rPr>
        <w:t>развитие ручной умелости в процессе решения конструкторских художественно-конструкторских и технологических задач;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2A16C3">
        <w:rPr>
          <w:sz w:val="24"/>
          <w:szCs w:val="24"/>
        </w:rPr>
        <w:t>развитие регулятивной структуры  деятельности, включающей ориентировку в задании,  планирование, прогнозирование, контроль, коррекцию и оценку;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2A16C3">
        <w:rPr>
          <w:sz w:val="24"/>
          <w:szCs w:val="24"/>
        </w:rPr>
        <w:t>формирование умения искать преобразовывать информацию с использованием различных информационных технологий;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2A16C3">
        <w:rPr>
          <w:sz w:val="24"/>
          <w:szCs w:val="24"/>
        </w:rPr>
        <w:t xml:space="preserve">развитие познавательных способностей </w:t>
      </w:r>
      <w:proofErr w:type="gramStart"/>
      <w:r w:rsidRPr="002A16C3">
        <w:rPr>
          <w:sz w:val="24"/>
          <w:szCs w:val="24"/>
        </w:rPr>
        <w:t>детей</w:t>
      </w:r>
      <w:proofErr w:type="gramEnd"/>
      <w:r w:rsidRPr="002A16C3">
        <w:rPr>
          <w:sz w:val="24"/>
          <w:szCs w:val="24"/>
        </w:rPr>
        <w:t xml:space="preserve"> в том числе знаково-символического и логического мышления, исследовательской деятельности;</w:t>
      </w:r>
    </w:p>
    <w:p w:rsidR="002A16C3" w:rsidRPr="002A16C3" w:rsidRDefault="002A16C3" w:rsidP="002A16C3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A16C3">
        <w:rPr>
          <w:sz w:val="24"/>
          <w:szCs w:val="24"/>
        </w:rPr>
        <w:t>развитие коммуникативной компетентности младших школьников на основе организации совместной деятельности</w:t>
      </w:r>
    </w:p>
    <w:p w:rsidR="002A16C3" w:rsidRPr="002A16C3" w:rsidRDefault="002A16C3" w:rsidP="002A16C3">
      <w:pPr>
        <w:pStyle w:val="aa"/>
        <w:ind w:left="788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2A16C3">
        <w:rPr>
          <w:rFonts w:ascii="Times New Roman" w:hAnsi="Times New Roman"/>
          <w:b/>
          <w:sz w:val="24"/>
          <w:szCs w:val="24"/>
        </w:rPr>
        <w:t xml:space="preserve"> Общая характеристика учебного предмета</w:t>
      </w:r>
    </w:p>
    <w:p w:rsidR="002A16C3" w:rsidRPr="002A16C3" w:rsidRDefault="002A16C3" w:rsidP="002A16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6C3">
        <w:rPr>
          <w:rFonts w:ascii="Times New Roman" w:hAnsi="Times New Roman"/>
          <w:b/>
          <w:sz w:val="24"/>
          <w:szCs w:val="24"/>
        </w:rPr>
        <w:t xml:space="preserve">        </w:t>
      </w:r>
      <w:r w:rsidRPr="002A16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16C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A16C3">
        <w:rPr>
          <w:rFonts w:ascii="Times New Roman" w:hAnsi="Times New Roman"/>
          <w:sz w:val="24"/>
          <w:szCs w:val="24"/>
        </w:rPr>
        <w:t xml:space="preserve"> подход к построению процесса обучения по технологии 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  <w:proofErr w:type="gramEnd"/>
      <w:r w:rsidRPr="002A16C3">
        <w:rPr>
          <w:rFonts w:ascii="Times New Roman" w:hAnsi="Times New Roman"/>
          <w:sz w:val="24"/>
          <w:szCs w:val="24"/>
        </w:rPr>
        <w:t xml:space="preserve"> Обучение школьников строится с учетом освоения конкретных технологических операций в ходе создания изделий из различных материалов (деталей </w:t>
      </w:r>
      <w:r w:rsidRPr="002A16C3">
        <w:rPr>
          <w:rFonts w:ascii="Times New Roman" w:hAnsi="Times New Roman"/>
          <w:sz w:val="24"/>
          <w:szCs w:val="24"/>
        </w:rPr>
        <w:lastRenderedPageBreak/>
        <w:t xml:space="preserve">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 </w:t>
      </w:r>
    </w:p>
    <w:p w:rsidR="002A16C3" w:rsidRPr="002A16C3" w:rsidRDefault="002A16C3" w:rsidP="002A16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C3">
        <w:rPr>
          <w:rFonts w:ascii="Times New Roman" w:hAnsi="Times New Roman"/>
          <w:sz w:val="24"/>
          <w:szCs w:val="24"/>
        </w:rPr>
        <w:t xml:space="preserve">При отборе конкретного содержания обучения принципиально </w:t>
      </w:r>
      <w:proofErr w:type="gramStart"/>
      <w:r w:rsidRPr="002A16C3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2A16C3">
        <w:rPr>
          <w:rFonts w:ascii="Times New Roman" w:hAnsi="Times New Roman"/>
          <w:sz w:val="24"/>
          <w:szCs w:val="24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2A16C3" w:rsidRPr="002A16C3" w:rsidRDefault="002A16C3" w:rsidP="002A16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6C3">
        <w:rPr>
          <w:rFonts w:ascii="Times New Roman" w:hAnsi="Times New Roman"/>
          <w:sz w:val="24"/>
          <w:szCs w:val="24"/>
        </w:rPr>
        <w:t xml:space="preserve">        Характерными особенностями учебного предмета технология являются:</w:t>
      </w:r>
    </w:p>
    <w:p w:rsidR="002A16C3" w:rsidRPr="002A16C3" w:rsidRDefault="002A16C3" w:rsidP="002A16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6C3">
        <w:rPr>
          <w:rFonts w:ascii="Times New Roman" w:hAnsi="Times New Roman"/>
          <w:sz w:val="24"/>
          <w:szCs w:val="24"/>
        </w:rPr>
        <w:t>-</w:t>
      </w:r>
      <w:r w:rsidRPr="002A16C3">
        <w:rPr>
          <w:rFonts w:ascii="Times New Roman" w:hAnsi="Times New Roman"/>
          <w:sz w:val="24"/>
          <w:szCs w:val="24"/>
        </w:rPr>
        <w:tab/>
        <w:t xml:space="preserve">практико-ориентированная направленность содержания обучения; </w:t>
      </w:r>
    </w:p>
    <w:p w:rsidR="002A16C3" w:rsidRPr="002A16C3" w:rsidRDefault="002A16C3" w:rsidP="002A16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6C3">
        <w:rPr>
          <w:rFonts w:ascii="Times New Roman" w:hAnsi="Times New Roman"/>
          <w:sz w:val="24"/>
          <w:szCs w:val="24"/>
        </w:rPr>
        <w:t>-</w:t>
      </w:r>
      <w:r w:rsidRPr="002A16C3">
        <w:rPr>
          <w:rFonts w:ascii="Times New Roman" w:hAnsi="Times New Roman"/>
          <w:sz w:val="24"/>
          <w:szCs w:val="24"/>
        </w:rPr>
        <w:tab/>
        <w:t>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2A16C3" w:rsidRPr="002A16C3" w:rsidRDefault="002A16C3" w:rsidP="002A16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6C3">
        <w:rPr>
          <w:rFonts w:ascii="Times New Roman" w:hAnsi="Times New Roman"/>
          <w:sz w:val="24"/>
          <w:szCs w:val="24"/>
        </w:rPr>
        <w:t>-</w:t>
      </w:r>
      <w:r w:rsidRPr="002A16C3">
        <w:rPr>
          <w:rFonts w:ascii="Times New Roman" w:hAnsi="Times New Roman"/>
          <w:sz w:val="24"/>
          <w:szCs w:val="24"/>
        </w:rPr>
        <w:tab/>
        <w:t>применение полученного опыта практической деятельности для выполнения домашних трудовых обязанностей.</w:t>
      </w:r>
    </w:p>
    <w:p w:rsidR="002A16C3" w:rsidRPr="002A16C3" w:rsidRDefault="002A16C3" w:rsidP="002A16C3">
      <w:pPr>
        <w:pStyle w:val="Style52"/>
        <w:widowControl/>
        <w:spacing w:line="240" w:lineRule="auto"/>
        <w:ind w:firstLine="567"/>
        <w:rPr>
          <w:rStyle w:val="FontStyle90"/>
          <w:b/>
          <w:sz w:val="24"/>
          <w:szCs w:val="24"/>
        </w:rPr>
      </w:pPr>
      <w:r w:rsidRPr="002A16C3">
        <w:rPr>
          <w:rFonts w:ascii="Times New Roman" w:hAnsi="Times New Roman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2A16C3">
        <w:rPr>
          <w:rFonts w:ascii="Times New Roman" w:hAnsi="Times New Roman"/>
        </w:rPr>
        <w:t>общетрудовых</w:t>
      </w:r>
      <w:proofErr w:type="spellEnd"/>
      <w:r w:rsidRPr="002A16C3">
        <w:rPr>
          <w:rFonts w:ascii="Times New Roman" w:hAnsi="Times New Roman"/>
        </w:rPr>
        <w:t xml:space="preserve">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материалов.</w:t>
      </w:r>
    </w:p>
    <w:p w:rsidR="002A16C3" w:rsidRDefault="002A16C3" w:rsidP="002A16C3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6C3" w:rsidRPr="002A16C3" w:rsidRDefault="002A16C3" w:rsidP="002A16C3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DB7" w:rsidRPr="002A16C3" w:rsidRDefault="00516DB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16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2A16C3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proofErr w:type="gramStart"/>
      <w:r w:rsidRPr="002A16C3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516DB7" w:rsidRPr="002A16C3" w:rsidRDefault="00516DB7" w:rsidP="00516DB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74"/>
        <w:gridCol w:w="3299"/>
        <w:gridCol w:w="3181"/>
      </w:tblGrid>
      <w:tr w:rsidR="00516DB7" w:rsidRPr="002A16C3" w:rsidTr="00024A28">
        <w:tc>
          <w:tcPr>
            <w:tcW w:w="4928" w:type="dxa"/>
          </w:tcPr>
          <w:p w:rsidR="00516DB7" w:rsidRPr="002A16C3" w:rsidRDefault="00516DB7" w:rsidP="00024A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Литература, использованная при составлении программы</w:t>
            </w:r>
          </w:p>
        </w:tc>
        <w:tc>
          <w:tcPr>
            <w:tcW w:w="4929" w:type="dxa"/>
          </w:tcPr>
          <w:p w:rsidR="00516DB7" w:rsidRPr="002A16C3" w:rsidRDefault="00516DB7" w:rsidP="00024A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для учителя</w:t>
            </w:r>
          </w:p>
        </w:tc>
        <w:tc>
          <w:tcPr>
            <w:tcW w:w="4929" w:type="dxa"/>
          </w:tcPr>
          <w:p w:rsidR="00516DB7" w:rsidRPr="002A16C3" w:rsidRDefault="00516DB7" w:rsidP="00024A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для учащихся</w:t>
            </w:r>
          </w:p>
        </w:tc>
      </w:tr>
      <w:tr w:rsidR="00516DB7" w:rsidTr="00024A28">
        <w:tc>
          <w:tcPr>
            <w:tcW w:w="4928" w:type="dxa"/>
          </w:tcPr>
          <w:p w:rsidR="002A16C3" w:rsidRPr="002A16C3" w:rsidRDefault="002A16C3" w:rsidP="002A16C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1.Авторская программа Н.А. </w:t>
            </w:r>
            <w:proofErr w:type="spellStart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>Цирулик</w:t>
            </w:r>
            <w:proofErr w:type="spellEnd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 «Технология» </w:t>
            </w:r>
            <w:proofErr w:type="gramStart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 развивающего обучения </w:t>
            </w:r>
            <w:proofErr w:type="spellStart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>Л.В.Занкова</w:t>
            </w:r>
            <w:proofErr w:type="spellEnd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 )2011 год</w:t>
            </w:r>
          </w:p>
          <w:p w:rsidR="002A16C3" w:rsidRPr="002A16C3" w:rsidRDefault="002A16C3" w:rsidP="002A16C3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A16C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Цирулик</w:t>
            </w:r>
            <w:proofErr w:type="spellEnd"/>
            <w:r w:rsidRPr="002A16C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Н.А. </w:t>
            </w:r>
            <w:r w:rsidRPr="002A16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Методические рекомендации к учебнику «Ручное </w:t>
            </w:r>
            <w:r w:rsidRPr="002A16C3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творчество» (4 класс) - Самара: Корпорация «Федоров», 2010</w:t>
            </w:r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A16C3" w:rsidRPr="002A16C3" w:rsidRDefault="002A16C3" w:rsidP="002A1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3.Цирулик Н.А., Хлебникова С.И., Нагель О.И., </w:t>
            </w:r>
            <w:proofErr w:type="spellStart"/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Цирулик</w:t>
            </w:r>
            <w:proofErr w:type="spellEnd"/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Г.Э. </w:t>
            </w:r>
            <w:r w:rsidRPr="002A16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Ручное творчество: Учебник для 4 класс - Самара: Корпорация «Федо</w:t>
            </w:r>
            <w:r w:rsidRPr="002A16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ров», 2013</w:t>
            </w:r>
          </w:p>
          <w:p w:rsidR="00516DB7" w:rsidRPr="002A16C3" w:rsidRDefault="00516DB7" w:rsidP="002A1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61C4" w:rsidRPr="002A16C3" w:rsidRDefault="00DA61C4" w:rsidP="00DA61C4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1.Авторская программа Н.А. </w:t>
            </w:r>
            <w:proofErr w:type="spellStart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>Цирулик</w:t>
            </w:r>
            <w:proofErr w:type="spellEnd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 «Технология» </w:t>
            </w:r>
            <w:proofErr w:type="gramStart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 развивающего обучения </w:t>
            </w:r>
            <w:proofErr w:type="spellStart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>Л.В.Занкова</w:t>
            </w:r>
            <w:proofErr w:type="spellEnd"/>
            <w:r w:rsidRPr="002A16C3">
              <w:rPr>
                <w:rFonts w:ascii="Times New Roman" w:hAnsi="Times New Roman"/>
                <w:b w:val="0"/>
                <w:sz w:val="24"/>
                <w:szCs w:val="24"/>
              </w:rPr>
              <w:t xml:space="preserve"> )2011 год</w:t>
            </w:r>
          </w:p>
          <w:p w:rsidR="00DA61C4" w:rsidRPr="002A16C3" w:rsidRDefault="00DA61C4" w:rsidP="00DA6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A16C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Цирулик</w:t>
            </w:r>
            <w:proofErr w:type="spellEnd"/>
            <w:r w:rsidRPr="002A16C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Н.А. </w:t>
            </w:r>
            <w:r w:rsidRPr="002A16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Методические рекомендации к учебнику «Ручное </w:t>
            </w:r>
            <w:r w:rsidRPr="002A16C3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творчество» (4 класс) - Самара: Корпорация «Федоров», 2010</w:t>
            </w:r>
          </w:p>
          <w:p w:rsidR="00516DB7" w:rsidRPr="002A16C3" w:rsidRDefault="00516DB7" w:rsidP="00DA61C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61C4" w:rsidRPr="002A16C3" w:rsidRDefault="00DA61C4" w:rsidP="00DA61C4">
            <w:pPr>
              <w:shd w:val="clear" w:color="auto" w:fill="FFFFFF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Цирулик</w:t>
            </w:r>
            <w:proofErr w:type="spellEnd"/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Н.А., Хлебникова С.И., Нагель О.И., </w:t>
            </w:r>
            <w:proofErr w:type="spellStart"/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Цирулик</w:t>
            </w:r>
            <w:proofErr w:type="spellEnd"/>
            <w:r w:rsidRPr="002A16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Г.Э. </w:t>
            </w:r>
            <w:r w:rsidRPr="002A16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Ручное творчество: Учебник для 4 класс - Самара: Корпорация «Федо</w:t>
            </w:r>
            <w:r w:rsidRPr="002A16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ров», 2013.</w:t>
            </w:r>
          </w:p>
          <w:p w:rsidR="00516DB7" w:rsidRPr="002A16C3" w:rsidRDefault="00516DB7" w:rsidP="00DA61C4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</w:p>
          <w:p w:rsidR="00516DB7" w:rsidRPr="002A16C3" w:rsidRDefault="00516DB7" w:rsidP="00024A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DB7" w:rsidRPr="002A16C3" w:rsidRDefault="00516DB7" w:rsidP="00024A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6DB7" w:rsidRDefault="00516DB7" w:rsidP="00516DB7">
      <w:pPr>
        <w:spacing w:after="0" w:line="264" w:lineRule="auto"/>
        <w:ind w:firstLine="36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16C3" w:rsidRDefault="002A16C3" w:rsidP="002A16C3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A16C3">
        <w:rPr>
          <w:rFonts w:ascii="Times New Roman" w:hAnsi="Times New Roman"/>
          <w:b/>
          <w:sz w:val="24"/>
          <w:szCs w:val="24"/>
        </w:rPr>
        <w:t>Место предмета «Технология» в учебном плане.</w:t>
      </w:r>
    </w:p>
    <w:p w:rsidR="002A16C3" w:rsidRPr="002A16C3" w:rsidRDefault="002A16C3" w:rsidP="002A16C3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6C3">
        <w:rPr>
          <w:rFonts w:ascii="Times New Roman" w:hAnsi="Times New Roman"/>
          <w:sz w:val="24"/>
          <w:szCs w:val="24"/>
        </w:rPr>
        <w:lastRenderedPageBreak/>
        <w:t>На изучение курса «Технология» в 4 кла</w:t>
      </w:r>
      <w:r>
        <w:rPr>
          <w:rFonts w:ascii="Times New Roman" w:hAnsi="Times New Roman"/>
          <w:sz w:val="24"/>
          <w:szCs w:val="24"/>
        </w:rPr>
        <w:t>ссе согласно учебному плану в М</w:t>
      </w:r>
      <w:r w:rsidRPr="002A16C3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АСОШ№1 </w:t>
      </w:r>
      <w:r w:rsidRPr="002A1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A16C3">
        <w:rPr>
          <w:rFonts w:ascii="Times New Roman" w:hAnsi="Times New Roman"/>
          <w:sz w:val="24"/>
          <w:szCs w:val="24"/>
        </w:rPr>
        <w:t>ыделяет 1 час в неделю, 34 учебные недели, 34 часа.</w:t>
      </w:r>
    </w:p>
    <w:p w:rsidR="00516DB7" w:rsidRDefault="00516DB7" w:rsidP="005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DB7" w:rsidRPr="006F14AE" w:rsidRDefault="00516DB7" w:rsidP="005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3B61BD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658"/>
        <w:gridCol w:w="2203"/>
      </w:tblGrid>
      <w:tr w:rsidR="00516DB7" w:rsidRPr="002244AF" w:rsidTr="00024A28">
        <w:tc>
          <w:tcPr>
            <w:tcW w:w="993" w:type="dxa"/>
          </w:tcPr>
          <w:p w:rsidR="00516DB7" w:rsidRPr="002244AF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9747" w:type="dxa"/>
          </w:tcPr>
          <w:p w:rsidR="00516DB7" w:rsidRPr="002244AF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118" w:type="dxa"/>
          </w:tcPr>
          <w:p w:rsidR="00516DB7" w:rsidRPr="002244AF" w:rsidRDefault="00516DB7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Лоскутная мозаика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3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Вышивание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4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proofErr w:type="spellStart"/>
            <w:r w:rsidRPr="00155F30">
              <w:rPr>
                <w:color w:val="000000"/>
                <w:szCs w:val="24"/>
              </w:rPr>
              <w:t>Папье</w:t>
            </w:r>
            <w:proofErr w:type="spellEnd"/>
            <w:r w:rsidRPr="00155F30">
              <w:rPr>
                <w:color w:val="000000"/>
                <w:szCs w:val="24"/>
              </w:rPr>
              <w:t xml:space="preserve"> -</w:t>
            </w:r>
            <w:proofErr w:type="spellStart"/>
            <w:r w:rsidRPr="00155F30">
              <w:rPr>
                <w:color w:val="000000"/>
                <w:szCs w:val="24"/>
              </w:rPr>
              <w:t>маше</w:t>
            </w:r>
            <w:proofErr w:type="spellEnd"/>
            <w:r w:rsidRPr="00155F3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4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Роспись ткани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3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Вязание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4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Конструирование из растений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2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Объемное конструирование и моделирование из бумаги и картона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5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Конструирование и моделирование из разных материалов 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4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Объемное моделирование из ткани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F30">
              <w:rPr>
                <w:rFonts w:ascii="Times New Roman" w:hAnsi="Times New Roman"/>
              </w:rPr>
              <w:t>4</w:t>
            </w:r>
          </w:p>
        </w:tc>
      </w:tr>
      <w:tr w:rsidR="00B27692" w:rsidRPr="002244AF" w:rsidTr="00024A28">
        <w:tc>
          <w:tcPr>
            <w:tcW w:w="993" w:type="dxa"/>
          </w:tcPr>
          <w:p w:rsidR="00B27692" w:rsidRPr="002244AF" w:rsidRDefault="00B27692" w:rsidP="0002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7" w:type="dxa"/>
          </w:tcPr>
          <w:p w:rsidR="00B27692" w:rsidRPr="00155F30" w:rsidRDefault="00B27692" w:rsidP="00687BAE">
            <w:pPr>
              <w:snapToGrid w:val="0"/>
              <w:spacing w:after="0" w:line="240" w:lineRule="auto"/>
              <w:rPr>
                <w:color w:val="000000"/>
                <w:szCs w:val="24"/>
              </w:rPr>
            </w:pPr>
            <w:r w:rsidRPr="00155F30">
              <w:rPr>
                <w:color w:val="000000"/>
                <w:szCs w:val="24"/>
              </w:rPr>
              <w:t xml:space="preserve">Работа с конструктором  </w:t>
            </w:r>
          </w:p>
        </w:tc>
        <w:tc>
          <w:tcPr>
            <w:tcW w:w="3118" w:type="dxa"/>
          </w:tcPr>
          <w:p w:rsidR="00B27692" w:rsidRPr="00155F30" w:rsidRDefault="00B27692" w:rsidP="00687BAE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16DB7" w:rsidRPr="009B3D5E" w:rsidRDefault="00516DB7" w:rsidP="00516D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B3D5E">
        <w:rPr>
          <w:rFonts w:ascii="Times New Roman" w:hAnsi="Times New Roman"/>
          <w:b/>
          <w:color w:val="000000"/>
          <w:sz w:val="24"/>
          <w:szCs w:val="24"/>
        </w:rPr>
        <w:t>Всего:</w:t>
      </w:r>
      <w:r w:rsidR="00B2769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34</w:t>
      </w:r>
      <w:r>
        <w:rPr>
          <w:rFonts w:ascii="Times New Roman" w:hAnsi="Times New Roman"/>
          <w:b/>
          <w:color w:val="000000"/>
          <w:sz w:val="24"/>
          <w:szCs w:val="24"/>
        </w:rPr>
        <w:t>ч</w:t>
      </w:r>
    </w:p>
    <w:p w:rsidR="00516DB7" w:rsidRDefault="00516DB7" w:rsidP="00516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p w:rsidR="00516DB7" w:rsidRDefault="00516DB7" w:rsidP="00516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516DB7" w:rsidRPr="005457FB" w:rsidRDefault="00516DB7" w:rsidP="00516D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57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5457FB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516DB7" w:rsidRPr="009B3D5E" w:rsidRDefault="00516DB7" w:rsidP="00516D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27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3988"/>
        <w:gridCol w:w="142"/>
        <w:gridCol w:w="1134"/>
        <w:gridCol w:w="4678"/>
        <w:gridCol w:w="3260"/>
        <w:gridCol w:w="2912"/>
        <w:gridCol w:w="2115"/>
        <w:gridCol w:w="797"/>
        <w:gridCol w:w="2115"/>
        <w:gridCol w:w="797"/>
        <w:gridCol w:w="2115"/>
        <w:gridCol w:w="797"/>
        <w:gridCol w:w="2115"/>
      </w:tblGrid>
      <w:tr w:rsidR="00456907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456907" w:rsidRPr="00504818" w:rsidRDefault="00456907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81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0" w:type="dxa"/>
            <w:gridSpan w:val="2"/>
          </w:tcPr>
          <w:p w:rsidR="00456907" w:rsidRPr="00504818" w:rsidRDefault="00456907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81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56907" w:rsidRPr="00504818" w:rsidRDefault="00456907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81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456907" w:rsidRPr="00504818" w:rsidRDefault="00456907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81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</w:tcPr>
          <w:p w:rsidR="00456907" w:rsidRPr="00504818" w:rsidRDefault="00456907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81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56907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456907" w:rsidRPr="0062507A" w:rsidRDefault="00456907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2" w:type="dxa"/>
            <w:gridSpan w:val="5"/>
          </w:tcPr>
          <w:p w:rsidR="00456907" w:rsidRPr="0062507A" w:rsidRDefault="00456907" w:rsidP="00B27692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62507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625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507A">
              <w:rPr>
                <w:b/>
                <w:sz w:val="24"/>
                <w:szCs w:val="24"/>
              </w:rPr>
              <w:t>Лоскутная мозаика 3ч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024A28">
            <w:pPr>
              <w:tabs>
                <w:tab w:val="left" w:pos="2700"/>
              </w:tabs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Детали вырезаны из ткани по долевой нити и приклеены на бумагу. Скатерть.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соблюдать последовательность </w:t>
            </w:r>
          </w:p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технологических операций </w:t>
            </w:r>
            <w:proofErr w:type="gramStart"/>
            <w:r w:rsidRPr="0062507A">
              <w:rPr>
                <w:sz w:val="24"/>
                <w:szCs w:val="24"/>
              </w:rPr>
              <w:t>при</w:t>
            </w:r>
            <w:proofErr w:type="gramEnd"/>
            <w:r w:rsidRPr="0062507A">
              <w:rPr>
                <w:sz w:val="24"/>
                <w:szCs w:val="24"/>
              </w:rPr>
              <w:t xml:space="preserve"> </w:t>
            </w:r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proofErr w:type="gramStart"/>
            <w:r w:rsidRPr="0062507A">
              <w:rPr>
                <w:sz w:val="24"/>
                <w:szCs w:val="24"/>
              </w:rPr>
              <w:t>изготовлении</w:t>
            </w:r>
            <w:proofErr w:type="gramEnd"/>
            <w:r w:rsidRPr="0062507A">
              <w:rPr>
                <w:sz w:val="24"/>
                <w:szCs w:val="24"/>
              </w:rPr>
              <w:t xml:space="preserve"> и сборке изделия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Презентация «Техника безопасности»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Детали вырезаны из ткани по долевой нити и сшиты. «</w:t>
            </w:r>
            <w:proofErr w:type="spellStart"/>
            <w:r w:rsidRPr="0062507A">
              <w:rPr>
                <w:sz w:val="24"/>
                <w:szCs w:val="24"/>
              </w:rPr>
              <w:t>Карман-лакомник</w:t>
            </w:r>
            <w:proofErr w:type="spellEnd"/>
            <w:r w:rsidRPr="0062507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324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507A" w:rsidRPr="0062507A" w:rsidRDefault="0062507A" w:rsidP="006324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32444">
            <w:pPr>
              <w:tabs>
                <w:tab w:val="left" w:pos="2700"/>
              </w:tabs>
              <w:autoSpaceDE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Лоскутные рисунки.</w:t>
            </w:r>
          </w:p>
        </w:tc>
        <w:tc>
          <w:tcPr>
            <w:tcW w:w="1134" w:type="dxa"/>
          </w:tcPr>
          <w:p w:rsidR="0062507A" w:rsidRPr="0062507A" w:rsidRDefault="0062507A" w:rsidP="006324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работать, соблюдая инструкцию. </w:t>
            </w:r>
          </w:p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Сочетание формы и цвета </w:t>
            </w:r>
            <w:proofErr w:type="gramStart"/>
            <w:r w:rsidRPr="0062507A">
              <w:rPr>
                <w:sz w:val="24"/>
                <w:szCs w:val="24"/>
              </w:rPr>
              <w:t>различных</w:t>
            </w:r>
            <w:proofErr w:type="gramEnd"/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материалов.</w:t>
            </w:r>
          </w:p>
        </w:tc>
        <w:tc>
          <w:tcPr>
            <w:tcW w:w="3260" w:type="dxa"/>
          </w:tcPr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Готовые образцы.</w:t>
            </w: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632444">
            <w:pPr>
              <w:spacing w:after="0"/>
              <w:rPr>
                <w:b/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Папье-маше.2ч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Кусочки бумаги наклеиваются слоями друг на друга. «</w:t>
            </w:r>
            <w:proofErr w:type="spellStart"/>
            <w:r w:rsidRPr="0062507A">
              <w:rPr>
                <w:sz w:val="24"/>
                <w:szCs w:val="24"/>
              </w:rPr>
              <w:t>Шумелки</w:t>
            </w:r>
            <w:proofErr w:type="spellEnd"/>
            <w:r w:rsidRPr="0062507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Прогнозировать</w:t>
            </w:r>
            <w:r w:rsidRPr="0062507A">
              <w:rPr>
                <w:sz w:val="24"/>
                <w:szCs w:val="24"/>
              </w:rPr>
              <w:t xml:space="preserve"> конечный практический</w:t>
            </w:r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  <w:lang w:val="en-US"/>
              </w:rPr>
              <w:t>DVD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Папье-маше из размельченной бумажной массы. «Маски».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024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Вышивание 5ч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Из истории вышивки. Виды вышивки.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контролировать исполнение</w:t>
            </w:r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собственного плана и регулировать свою деятельность.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Вышивание крестом на разреженной ткани. «Одуванчик».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  <w:lang w:val="en-US"/>
              </w:rPr>
            </w:pPr>
            <w:r w:rsidRPr="0062507A">
              <w:rPr>
                <w:sz w:val="24"/>
                <w:szCs w:val="24"/>
                <w:lang w:val="en-US"/>
              </w:rPr>
              <w:t>DVD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Вышивание крестом на разреженной ткани по схеме. «Ежик».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работать, соблюдая инструкцию.</w:t>
            </w:r>
          </w:p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Сочетание формы и цвета </w:t>
            </w:r>
            <w:proofErr w:type="gramStart"/>
            <w:r w:rsidRPr="0062507A">
              <w:rPr>
                <w:sz w:val="24"/>
                <w:szCs w:val="24"/>
              </w:rPr>
              <w:t>различных</w:t>
            </w:r>
            <w:proofErr w:type="gramEnd"/>
            <w:r w:rsidRPr="0062507A">
              <w:rPr>
                <w:sz w:val="24"/>
                <w:szCs w:val="24"/>
              </w:rPr>
              <w:t xml:space="preserve"> </w:t>
            </w:r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материалов.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Шов «</w:t>
            </w:r>
            <w:proofErr w:type="spellStart"/>
            <w:r w:rsidRPr="0062507A">
              <w:rPr>
                <w:sz w:val="24"/>
                <w:szCs w:val="24"/>
              </w:rPr>
              <w:t>вприкреп</w:t>
            </w:r>
            <w:proofErr w:type="spellEnd"/>
            <w:r w:rsidRPr="0062507A">
              <w:rPr>
                <w:sz w:val="24"/>
                <w:szCs w:val="24"/>
              </w:rPr>
              <w:t>». «Теплая осень».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324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Шов «петельки». «Открытка»</w:t>
            </w:r>
          </w:p>
        </w:tc>
        <w:tc>
          <w:tcPr>
            <w:tcW w:w="1134" w:type="dxa"/>
          </w:tcPr>
          <w:p w:rsidR="0062507A" w:rsidRPr="0062507A" w:rsidRDefault="0062507A" w:rsidP="006324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Прогнозировать</w:t>
            </w:r>
            <w:r w:rsidRPr="0062507A">
              <w:rPr>
                <w:sz w:val="24"/>
                <w:szCs w:val="24"/>
              </w:rPr>
              <w:t xml:space="preserve"> конечный практический </w:t>
            </w:r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Готовые образцы.</w:t>
            </w: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63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507A">
              <w:rPr>
                <w:b/>
                <w:sz w:val="24"/>
                <w:szCs w:val="24"/>
              </w:rPr>
              <w:t>Роспись ткани.3ч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11.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Свободная роспись. Коллаж «Аквариум»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работать с таблицами и схемами</w:t>
            </w:r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Уметь </w:t>
            </w:r>
            <w:r w:rsidRPr="0062507A">
              <w:rPr>
                <w:sz w:val="24"/>
                <w:szCs w:val="24"/>
              </w:rPr>
              <w:t>работать с наглядными пособиями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12.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Роспись по соли. Узоры Деда Мороза.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2507A" w:rsidRPr="0062507A" w:rsidRDefault="0062507A" w:rsidP="00024A28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13.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Холодный батик. «Бабочка».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2507A" w:rsidRPr="0062507A" w:rsidRDefault="0062507A" w:rsidP="00024A28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Презентация «Батик»</w:t>
            </w: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2507A">
              <w:rPr>
                <w:b/>
                <w:sz w:val="24"/>
                <w:szCs w:val="24"/>
              </w:rPr>
              <w:t>Вязание крючком.4ч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14.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Виды пряжи. Вязание крючком. Приемы вязания - цепочка. «Цветы»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Уметь </w:t>
            </w:r>
            <w:r w:rsidRPr="0062507A">
              <w:rPr>
                <w:sz w:val="24"/>
                <w:szCs w:val="24"/>
              </w:rPr>
              <w:t xml:space="preserve">применять полученные знания </w:t>
            </w:r>
            <w:proofErr w:type="gramStart"/>
            <w:r w:rsidRPr="0062507A">
              <w:rPr>
                <w:sz w:val="24"/>
                <w:szCs w:val="24"/>
              </w:rPr>
              <w:t>на</w:t>
            </w:r>
            <w:proofErr w:type="gramEnd"/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практике.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Плакат «Вязание воздушных петель»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15.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Вязание крючком. Пояс.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16.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Вязание на спицах. Набор петель. «Город».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17.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Чулочная вязка, вязка «резинка». Сумочка.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Прогнозировать</w:t>
            </w:r>
            <w:r w:rsidRPr="0062507A">
              <w:rPr>
                <w:sz w:val="24"/>
                <w:szCs w:val="24"/>
              </w:rPr>
              <w:t xml:space="preserve"> конечный практический </w:t>
            </w:r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024A28">
            <w:pPr>
              <w:rPr>
                <w:sz w:val="24"/>
                <w:szCs w:val="24"/>
              </w:rPr>
            </w:pPr>
            <w:r w:rsidRPr="00625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62507A">
              <w:rPr>
                <w:b/>
                <w:sz w:val="24"/>
                <w:szCs w:val="24"/>
              </w:rPr>
              <w:t>Моделирование и конструирование</w:t>
            </w:r>
            <w:r w:rsidRPr="0062507A">
              <w:rPr>
                <w:sz w:val="24"/>
                <w:szCs w:val="24"/>
              </w:rPr>
              <w:t xml:space="preserve"> </w:t>
            </w:r>
          </w:p>
          <w:p w:rsidR="0062507A" w:rsidRPr="0062507A" w:rsidRDefault="0062507A" w:rsidP="00024A28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                                                            Художественное конструирование из растений.3ч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18.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Композиции из сухих растений.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024A2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19.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Букеты из живых растений.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извлекать информацию </w:t>
            </w:r>
            <w:proofErr w:type="gramStart"/>
            <w:r w:rsidRPr="0062507A">
              <w:rPr>
                <w:sz w:val="24"/>
                <w:szCs w:val="24"/>
              </w:rPr>
              <w:t>из</w:t>
            </w:r>
            <w:proofErr w:type="gramEnd"/>
          </w:p>
          <w:p w:rsidR="0062507A" w:rsidRPr="0062507A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lastRenderedPageBreak/>
              <w:t xml:space="preserve"> различных источников.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Композиции из живых растений.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444" w:rsidRDefault="0062507A" w:rsidP="00632444">
            <w:pPr>
              <w:spacing w:after="0"/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Знать </w:t>
            </w:r>
            <w:r w:rsidRPr="0062507A">
              <w:rPr>
                <w:sz w:val="24"/>
                <w:szCs w:val="24"/>
              </w:rPr>
              <w:t>об</w:t>
            </w:r>
            <w:r w:rsidRPr="0062507A">
              <w:rPr>
                <w:b/>
                <w:sz w:val="24"/>
                <w:szCs w:val="24"/>
              </w:rPr>
              <w:t xml:space="preserve"> </w:t>
            </w:r>
            <w:r w:rsidRPr="0062507A">
              <w:rPr>
                <w:sz w:val="24"/>
                <w:szCs w:val="24"/>
              </w:rPr>
              <w:t>особенностях японского искусства</w:t>
            </w:r>
          </w:p>
          <w:p w:rsidR="0062507A" w:rsidRPr="0062507A" w:rsidRDefault="0062507A" w:rsidP="00632444">
            <w:pPr>
              <w:spacing w:after="0"/>
              <w:rPr>
                <w:b/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при изготовлении композиций.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c>
          <w:tcPr>
            <w:tcW w:w="14176" w:type="dxa"/>
            <w:gridSpan w:val="6"/>
          </w:tcPr>
          <w:p w:rsidR="0062507A" w:rsidRPr="0062507A" w:rsidRDefault="0062507A" w:rsidP="00687BAE">
            <w:pPr>
              <w:jc w:val="center"/>
              <w:rPr>
                <w:b/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Объемное моделирование и конструирование из бумаги и картона.8ч</w:t>
            </w:r>
          </w:p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Объемные поделки из бумаги, сделанные с помощью надрезов.3ч</w:t>
            </w:r>
          </w:p>
        </w:tc>
        <w:tc>
          <w:tcPr>
            <w:tcW w:w="5027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FE12DE" w:rsidRDefault="0062507A" w:rsidP="0068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21.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Ажурные игрушки.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работать с таблицами и схемами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22.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Старинный город.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Готовые образцы.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23.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Рыцарский замок.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Прогнозировать </w:t>
            </w:r>
            <w:r w:rsidRPr="0062507A">
              <w:rPr>
                <w:sz w:val="24"/>
                <w:szCs w:val="24"/>
              </w:rPr>
              <w:t>промежуточные практические результаты выполнения работы.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  <w:lang w:val="en-US"/>
              </w:rPr>
              <w:t>DVD</w:t>
            </w: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62507A">
              <w:rPr>
                <w:sz w:val="24"/>
                <w:szCs w:val="24"/>
              </w:rPr>
              <w:t>Объемные поделки из бумаги, полученные приемом «складывание по кривой».2ч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24.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Украшения для праздника.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создавать свои изделия с использованием различных модулей.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Энциклопедия СД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25.</w:t>
            </w:r>
          </w:p>
        </w:tc>
        <w:tc>
          <w:tcPr>
            <w:tcW w:w="4130" w:type="dxa"/>
            <w:gridSpan w:val="2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Кувшинка на озере.</w:t>
            </w:r>
          </w:p>
        </w:tc>
        <w:tc>
          <w:tcPr>
            <w:tcW w:w="1134" w:type="dxa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Уметь</w:t>
            </w:r>
            <w:r w:rsidRPr="0062507A">
              <w:rPr>
                <w:sz w:val="24"/>
                <w:szCs w:val="24"/>
              </w:rPr>
              <w:t xml:space="preserve"> контролировать исполнение собственного плана и регулировать свою деятельность.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                         Объемные игрушки из картонных коробок с подвижными деталями.3ч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26.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«Говорящие»  животные.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Прогнозировать</w:t>
            </w:r>
            <w:r w:rsidRPr="0062507A">
              <w:rPr>
                <w:sz w:val="24"/>
                <w:szCs w:val="24"/>
              </w:rPr>
              <w:t xml:space="preserve"> конечный практический результат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ММУ презентация «Кувшинки»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27.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Мастерим из пирамидок.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28.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Мастерим из цилиндров.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Прогнозировать </w:t>
            </w:r>
            <w:r w:rsidRPr="0062507A">
              <w:rPr>
                <w:sz w:val="24"/>
                <w:szCs w:val="24"/>
              </w:rPr>
              <w:t>промежуточные практические результаты выполнения работы.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  <w:lang w:val="en-US"/>
              </w:rPr>
              <w:t>DVD</w:t>
            </w:r>
            <w:r w:rsidRPr="0062507A">
              <w:rPr>
                <w:sz w:val="24"/>
                <w:szCs w:val="24"/>
              </w:rPr>
              <w:t>, ММУ</w:t>
            </w: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                                                           Моделирование и конструирование из разных материалов.3ч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3922D4" w:rsidRDefault="0062507A" w:rsidP="00687BAE">
            <w:pPr>
              <w:rPr>
                <w:sz w:val="28"/>
                <w:szCs w:val="28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29.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Соломенная скульптура.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>Выявлять</w:t>
            </w:r>
            <w:r w:rsidRPr="0062507A">
              <w:rPr>
                <w:sz w:val="24"/>
                <w:szCs w:val="24"/>
              </w:rPr>
              <w:t xml:space="preserve"> особенности рукотворных предметов с точки зрения их соответствия окружающей обстановки.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30.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Изготовление кукол из ниток.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lastRenderedPageBreak/>
              <w:t xml:space="preserve">   31.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Конструирование из проволоки, проволочная скульптура.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Уметь </w:t>
            </w:r>
            <w:r w:rsidRPr="0062507A">
              <w:rPr>
                <w:sz w:val="24"/>
                <w:szCs w:val="24"/>
              </w:rPr>
              <w:t xml:space="preserve">соединять проволоку различными способами, получать объемные фигуры. 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Готовые образцы.</w:t>
            </w:r>
          </w:p>
        </w:tc>
      </w:tr>
      <w:tr w:rsidR="0062507A" w:rsidRPr="00504818" w:rsidTr="00632444">
        <w:trPr>
          <w:gridAfter w:val="1"/>
          <w:wAfter w:w="2115" w:type="dxa"/>
        </w:trPr>
        <w:tc>
          <w:tcPr>
            <w:tcW w:w="14176" w:type="dxa"/>
            <w:gridSpan w:val="6"/>
          </w:tcPr>
          <w:p w:rsidR="0062507A" w:rsidRPr="004D026C" w:rsidRDefault="0062507A" w:rsidP="004D026C">
            <w:pPr>
              <w:rPr>
                <w:b/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                                                                                       Объемное  моделирование  из ткани.3ч</w:t>
            </w:r>
          </w:p>
        </w:tc>
        <w:tc>
          <w:tcPr>
            <w:tcW w:w="2912" w:type="dxa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504818" w:rsidRDefault="0062507A"/>
        </w:tc>
        <w:tc>
          <w:tcPr>
            <w:tcW w:w="2912" w:type="dxa"/>
            <w:gridSpan w:val="2"/>
          </w:tcPr>
          <w:p w:rsidR="0062507A" w:rsidRPr="00EF20D8" w:rsidRDefault="0062507A" w:rsidP="00687BAE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«Музей кукол»</w:t>
            </w: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32.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Моделирование бесшовных кукол.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 xml:space="preserve"> </w:t>
            </w:r>
            <w:r w:rsidRPr="0062507A">
              <w:rPr>
                <w:b/>
                <w:sz w:val="24"/>
                <w:szCs w:val="24"/>
              </w:rPr>
              <w:t>Овладеть</w:t>
            </w:r>
            <w:r w:rsidRPr="0062507A">
              <w:rPr>
                <w:sz w:val="24"/>
                <w:szCs w:val="24"/>
              </w:rPr>
              <w:t xml:space="preserve"> приемом изготовления бесшовных кукол.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33.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Объемные игрушки из плотной ткани.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b/>
                <w:sz w:val="24"/>
                <w:szCs w:val="24"/>
              </w:rPr>
              <w:t xml:space="preserve">Уметь </w:t>
            </w:r>
            <w:r w:rsidRPr="0062507A">
              <w:rPr>
                <w:sz w:val="24"/>
                <w:szCs w:val="24"/>
              </w:rPr>
              <w:t>соединять детали различными способами, получать объемные фигуры.</w:t>
            </w: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</w:p>
        </w:tc>
      </w:tr>
      <w:tr w:rsidR="0062507A" w:rsidRPr="00504818" w:rsidTr="00632444">
        <w:trPr>
          <w:gridAfter w:val="8"/>
          <w:wAfter w:w="13763" w:type="dxa"/>
        </w:trPr>
        <w:tc>
          <w:tcPr>
            <w:tcW w:w="974" w:type="dxa"/>
          </w:tcPr>
          <w:p w:rsidR="0062507A" w:rsidRPr="0062507A" w:rsidRDefault="0062507A" w:rsidP="00687BAE">
            <w:pPr>
              <w:jc w:val="center"/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34.</w:t>
            </w:r>
          </w:p>
        </w:tc>
        <w:tc>
          <w:tcPr>
            <w:tcW w:w="3988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Объемные игрушки из тонкой ткани.</w:t>
            </w:r>
          </w:p>
        </w:tc>
        <w:tc>
          <w:tcPr>
            <w:tcW w:w="1276" w:type="dxa"/>
            <w:gridSpan w:val="2"/>
          </w:tcPr>
          <w:p w:rsidR="0062507A" w:rsidRPr="0062507A" w:rsidRDefault="0062507A" w:rsidP="00024A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07A" w:rsidRPr="0062507A" w:rsidRDefault="0062507A" w:rsidP="0002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07A" w:rsidRPr="0062507A" w:rsidRDefault="0062507A" w:rsidP="00687BAE">
            <w:pPr>
              <w:rPr>
                <w:sz w:val="24"/>
                <w:szCs w:val="24"/>
              </w:rPr>
            </w:pPr>
            <w:r w:rsidRPr="0062507A">
              <w:rPr>
                <w:sz w:val="24"/>
                <w:szCs w:val="24"/>
              </w:rPr>
              <w:t>Презентация  «Моделирование»</w:t>
            </w:r>
          </w:p>
        </w:tc>
      </w:tr>
    </w:tbl>
    <w:p w:rsidR="00516DB7" w:rsidRDefault="00516DB7" w:rsidP="00516DB7">
      <w:r>
        <w:t xml:space="preserve"> </w:t>
      </w:r>
    </w:p>
    <w:p w:rsidR="00516DB7" w:rsidRPr="005457FB" w:rsidRDefault="00516DB7" w:rsidP="00516DB7">
      <w:pPr>
        <w:rPr>
          <w:b/>
        </w:rPr>
      </w:pPr>
      <w:r w:rsidRPr="005457FB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</w:t>
      </w:r>
      <w:r w:rsidRPr="005457FB">
        <w:rPr>
          <w:b/>
        </w:rPr>
        <w:t xml:space="preserve"> П</w:t>
      </w:r>
      <w:r>
        <w:rPr>
          <w:b/>
        </w:rPr>
        <w:t>ланиру</w:t>
      </w:r>
      <w:r w:rsidRPr="005457FB">
        <w:rPr>
          <w:b/>
        </w:rPr>
        <w:t>емые результаты:</w:t>
      </w:r>
    </w:p>
    <w:tbl>
      <w:tblPr>
        <w:tblW w:w="14317" w:type="dxa"/>
        <w:tblInd w:w="108" w:type="dxa"/>
        <w:tblLayout w:type="fixed"/>
        <w:tblLook w:val="0000"/>
      </w:tblPr>
      <w:tblGrid>
        <w:gridCol w:w="2694"/>
        <w:gridCol w:w="3260"/>
        <w:gridCol w:w="4394"/>
        <w:gridCol w:w="3969"/>
      </w:tblGrid>
      <w:tr w:rsidR="00516DB7" w:rsidTr="00632444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DB7" w:rsidRDefault="00516DB7" w:rsidP="00024A28">
            <w:pPr>
              <w:snapToGrid w:val="0"/>
              <w:ind w:left="72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Предметные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DB7" w:rsidRDefault="00516DB7" w:rsidP="00024A28">
            <w:pPr>
              <w:snapToGrid w:val="0"/>
              <w:ind w:left="720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7" w:rsidRDefault="00516DB7" w:rsidP="00024A28">
            <w:pPr>
              <w:snapToGrid w:val="0"/>
              <w:ind w:left="72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Личностные</w:t>
            </w:r>
          </w:p>
        </w:tc>
      </w:tr>
      <w:tr w:rsidR="00516DB7" w:rsidTr="00632444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26C" w:rsidRPr="00DA61C4" w:rsidRDefault="004D026C" w:rsidP="00DA61C4">
            <w:pPr>
              <w:spacing w:after="0"/>
              <w:rPr>
                <w:szCs w:val="24"/>
                <w:u w:val="single"/>
              </w:rPr>
            </w:pP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Называть наиболее распространенные в своем регионе профессии и описывать их особенности. 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3300">
              <w:rPr>
                <w:rFonts w:ascii="Times New Roman" w:hAnsi="Times New Roman"/>
                <w:sz w:val="28"/>
                <w:szCs w:val="28"/>
              </w:rPr>
              <w:t>.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3300">
              <w:rPr>
                <w:rFonts w:ascii="Times New Roman" w:hAnsi="Times New Roman"/>
                <w:sz w:val="28"/>
                <w:szCs w:val="28"/>
              </w:rPr>
              <w:t xml:space="preserve">. Усвоение первоначальных </w:t>
            </w:r>
            <w:r w:rsidRPr="00163300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 материальной культуре как продукте предметно-преобразующей деятельности человека.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3300">
              <w:rPr>
                <w:rFonts w:ascii="Times New Roman" w:hAnsi="Times New Roman"/>
                <w:sz w:val="28"/>
                <w:szCs w:val="28"/>
              </w:rPr>
              <w:t>.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3300">
              <w:rPr>
                <w:rFonts w:ascii="Times New Roman" w:hAnsi="Times New Roman"/>
                <w:sz w:val="28"/>
                <w:szCs w:val="28"/>
              </w:rPr>
              <w:t>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DA61C4" w:rsidRPr="002454AE" w:rsidRDefault="00DA61C4" w:rsidP="00DA61C4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00">
              <w:rPr>
                <w:rStyle w:val="apple-style-span"/>
                <w:sz w:val="28"/>
                <w:szCs w:val="28"/>
              </w:rPr>
              <w:t xml:space="preserve">Практическая деятельность на уроках технологии является средством </w:t>
            </w:r>
            <w:r w:rsidRPr="00163300">
              <w:rPr>
                <w:rStyle w:val="apple-style-span"/>
                <w:sz w:val="28"/>
                <w:szCs w:val="28"/>
              </w:rPr>
              <w:lastRenderedPageBreak/>
              <w:t>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      </w:r>
          </w:p>
          <w:p w:rsidR="00516DB7" w:rsidRDefault="00516DB7" w:rsidP="00DA61C4">
            <w:pPr>
              <w:spacing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26C" w:rsidRPr="00163300" w:rsidRDefault="00516DB7" w:rsidP="004D026C">
            <w:pPr>
              <w:tabs>
                <w:tab w:val="left" w:pos="0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4D026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D026C">
              <w:rPr>
                <w:rFonts w:ascii="Times New Roman" w:hAnsi="Times New Roman"/>
                <w:sz w:val="28"/>
                <w:szCs w:val="28"/>
              </w:rPr>
              <w:t>1. Адекватно использовать коммуникативные, прежде всего речевые, средства для решения различных коммуникативных задач.</w:t>
            </w:r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Формируются в процессе 1) изготовления изделий, 2) работы над проектами, 3) заполнения или самостоятельного создания технологических карт. </w:t>
            </w:r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2. Освоение способов решения проблем творческого и поискового характера.</w:t>
            </w:r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3. Формирование умения планировать, </w:t>
            </w:r>
            <w:r w:rsidRPr="00163300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4. Использование знаково-символических сре</w:t>
            </w:r>
            <w:proofErr w:type="gramStart"/>
            <w:r w:rsidRPr="00163300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163300">
              <w:rPr>
                <w:rFonts w:ascii="Times New Roman" w:hAnsi="Times New Roman"/>
                <w:sz w:val="28"/>
                <w:szCs w:val="28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      </w:r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 w:rsidRPr="00163300">
              <w:rPr>
                <w:rFonts w:ascii="Times New Roman" w:hAnsi="Times New Roman"/>
                <w:sz w:val="28"/>
                <w:szCs w:val="28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      </w:r>
            <w:r w:rsidRPr="00163300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задачами коммуникации и составлять тексты в устной и письменной формах.</w:t>
            </w:r>
            <w:proofErr w:type="gramEnd"/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7.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4D026C" w:rsidRPr="00163300" w:rsidRDefault="004D026C" w:rsidP="004D02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       8.  Разрешение конфликтов </w:t>
            </w:r>
            <w:proofErr w:type="gramStart"/>
            <w:r w:rsidRPr="0016330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63300">
              <w:rPr>
                <w:rFonts w:ascii="Times New Roman" w:hAnsi="Times New Roman"/>
                <w:sz w:val="28"/>
                <w:szCs w:val="28"/>
              </w:rPr>
              <w:t>выявление, идентификация проблемы,  поиск и оценка альтернативных способов разрешения конфликта,  принятие решения и его реализация); излагать свое мнение и аргументировать свою точку зрения и оценку событий.</w:t>
            </w:r>
          </w:p>
          <w:p w:rsidR="004D026C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9. Овладение базовыми предметными и </w:t>
            </w:r>
            <w:proofErr w:type="spellStart"/>
            <w:r w:rsidRPr="00163300">
              <w:rPr>
                <w:rFonts w:ascii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163300">
              <w:rPr>
                <w:rFonts w:ascii="Times New Roman" w:hAnsi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4D026C" w:rsidRPr="00163300" w:rsidRDefault="004D026C" w:rsidP="004D02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6DB7" w:rsidRDefault="00516DB7" w:rsidP="004D026C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7" w:rsidRPr="004D026C" w:rsidRDefault="00516DB7" w:rsidP="00024A2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A61C4" w:rsidRDefault="00DA61C4" w:rsidP="00DA61C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Внутренняя позиция школьника на уровне положительного отношения к школе.</w:t>
            </w:r>
          </w:p>
          <w:p w:rsidR="00DA61C4" w:rsidRPr="00163300" w:rsidRDefault="00DA61C4" w:rsidP="00DA61C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DA61C4" w:rsidRPr="00163300" w:rsidRDefault="00DA61C4" w:rsidP="00DA61C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4.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6. Формирование эстетических потребностей, ценностей и чувств.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 xml:space="preserve">7. Развитие навыков сотрудничества </w:t>
            </w:r>
            <w:proofErr w:type="gramStart"/>
            <w:r w:rsidRPr="0016330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6330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 в разных социальных ситуациях, умения не </w:t>
            </w:r>
            <w:r w:rsidRPr="00163300">
              <w:rPr>
                <w:rFonts w:ascii="Times New Roman" w:hAnsi="Times New Roman"/>
                <w:sz w:val="28"/>
                <w:szCs w:val="28"/>
              </w:rPr>
              <w:lastRenderedPageBreak/>
              <w:t>создавать конфликтов и находить выходы из спорных ситуаций.</w:t>
            </w:r>
          </w:p>
          <w:p w:rsidR="00DA61C4" w:rsidRPr="00163300" w:rsidRDefault="00DA61C4" w:rsidP="00DA61C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00">
              <w:rPr>
                <w:rFonts w:ascii="Times New Roman" w:hAnsi="Times New Roman"/>
                <w:sz w:val="28"/>
                <w:szCs w:val="28"/>
              </w:rPr>
              <w:t>8. Формирование установки на безопасный и здоровый образ жизни.</w:t>
            </w:r>
          </w:p>
          <w:p w:rsidR="00516DB7" w:rsidRDefault="00516DB7" w:rsidP="00DA61C4">
            <w:pPr>
              <w:spacing w:after="0"/>
              <w:ind w:left="426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16DB7" w:rsidRDefault="00516DB7" w:rsidP="00516DB7">
      <w:pPr>
        <w:shd w:val="clear" w:color="auto" w:fill="FFFFFF"/>
        <w:ind w:hanging="851"/>
        <w:jc w:val="center"/>
        <w:rPr>
          <w:color w:val="000000"/>
          <w:spacing w:val="-1"/>
          <w:sz w:val="28"/>
          <w:szCs w:val="28"/>
        </w:rPr>
      </w:pPr>
    </w:p>
    <w:p w:rsidR="00516DB7" w:rsidRPr="005457FB" w:rsidRDefault="00516DB7" w:rsidP="00516DB7">
      <w:pPr>
        <w:shd w:val="clear" w:color="auto" w:fill="FFFFFF"/>
        <w:ind w:right="82"/>
        <w:jc w:val="center"/>
        <w:rPr>
          <w:b/>
          <w:color w:val="414141"/>
          <w:spacing w:val="-3"/>
          <w:sz w:val="24"/>
          <w:szCs w:val="24"/>
        </w:rPr>
      </w:pPr>
    </w:p>
    <w:p w:rsidR="00516DB7" w:rsidRDefault="00516DB7" w:rsidP="00516DB7">
      <w:pPr>
        <w:shd w:val="clear" w:color="auto" w:fill="FFFFFF"/>
        <w:ind w:right="82"/>
        <w:jc w:val="center"/>
        <w:rPr>
          <w:b/>
          <w:color w:val="414141"/>
          <w:spacing w:val="-3"/>
          <w:sz w:val="24"/>
          <w:szCs w:val="24"/>
        </w:rPr>
      </w:pPr>
    </w:p>
    <w:p w:rsidR="00516DB7" w:rsidRDefault="00516DB7" w:rsidP="00516DB7"/>
    <w:p w:rsidR="00516DB7" w:rsidRPr="003B61BD" w:rsidRDefault="00516DB7" w:rsidP="00516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1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6DB7" w:rsidRDefault="00516DB7" w:rsidP="005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DB7" w:rsidRPr="00504818" w:rsidRDefault="00516DB7" w:rsidP="00516DB7">
      <w:pPr>
        <w:rPr>
          <w:rFonts w:ascii="Times New Roman" w:hAnsi="Times New Roman"/>
          <w:sz w:val="24"/>
          <w:szCs w:val="24"/>
        </w:rPr>
        <w:sectPr w:rsidR="00516DB7" w:rsidRPr="00504818" w:rsidSect="0086645F">
          <w:footerReference w:type="even" r:id="rId7"/>
          <w:footerReference w:type="default" r:id="rId8"/>
          <w:pgSz w:w="11906" w:h="16838"/>
          <w:pgMar w:top="1701" w:right="1134" w:bottom="1134" w:left="1134" w:header="708" w:footer="708" w:gutter="0"/>
          <w:pgNumType w:start="3"/>
          <w:cols w:space="708"/>
          <w:docGrid w:linePitch="360"/>
        </w:sectPr>
      </w:pPr>
    </w:p>
    <w:p w:rsidR="00516DB7" w:rsidRDefault="00516DB7" w:rsidP="00516D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516DB7" w:rsidRPr="006F14AE" w:rsidRDefault="00516DB7" w:rsidP="00516D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6DB7" w:rsidRPr="00504818" w:rsidRDefault="00516DB7" w:rsidP="00516DB7">
      <w:pPr>
        <w:spacing w:after="0"/>
        <w:rPr>
          <w:rFonts w:ascii="Times New Roman" w:hAnsi="Times New Roman"/>
          <w:i/>
          <w:sz w:val="24"/>
          <w:szCs w:val="24"/>
        </w:rPr>
        <w:sectPr w:rsidR="00516DB7" w:rsidRPr="00504818" w:rsidSect="0086645F">
          <w:type w:val="continuous"/>
          <w:pgSz w:w="11906" w:h="16838"/>
          <w:pgMar w:top="1701" w:right="1134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6DB7" w:rsidRDefault="00516DB7" w:rsidP="00516D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062A7" w:rsidRDefault="00D062A7"/>
    <w:sectPr w:rsidR="00D062A7" w:rsidSect="0086645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83" w:rsidRDefault="00303183" w:rsidP="00E94742">
      <w:pPr>
        <w:spacing w:after="0" w:line="240" w:lineRule="auto"/>
      </w:pPr>
      <w:r>
        <w:separator/>
      </w:r>
    </w:p>
  </w:endnote>
  <w:endnote w:type="continuationSeparator" w:id="0">
    <w:p w:rsidR="00303183" w:rsidRDefault="00303183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32" w:rsidRDefault="004703BA" w:rsidP="00FD6A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6D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A32" w:rsidRDefault="00303183" w:rsidP="00FD6A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32" w:rsidRPr="00FD6A32" w:rsidRDefault="00303183" w:rsidP="00FD6A32">
    <w:pPr>
      <w:pStyle w:val="a3"/>
      <w:framePr w:wrap="around" w:vAnchor="text" w:hAnchor="margin" w:xAlign="right" w:y="1"/>
      <w:rPr>
        <w:rStyle w:val="a7"/>
        <w:rFonts w:ascii="Times New Roman" w:hAnsi="Times New Roman"/>
      </w:rPr>
    </w:pPr>
  </w:p>
  <w:p w:rsidR="00172DB1" w:rsidRDefault="00303183" w:rsidP="00FD6A32">
    <w:pPr>
      <w:pStyle w:val="a3"/>
      <w:ind w:right="360"/>
      <w:jc w:val="right"/>
    </w:pPr>
  </w:p>
  <w:p w:rsidR="00172DB1" w:rsidRDefault="003031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83" w:rsidRDefault="00303183" w:rsidP="00E94742">
      <w:pPr>
        <w:spacing w:after="0" w:line="240" w:lineRule="auto"/>
      </w:pPr>
      <w:r>
        <w:separator/>
      </w:r>
    </w:p>
  </w:footnote>
  <w:footnote w:type="continuationSeparator" w:id="0">
    <w:p w:rsidR="00303183" w:rsidRDefault="00303183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3CF"/>
    <w:multiLevelType w:val="hybridMultilevel"/>
    <w:tmpl w:val="5C8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48F0"/>
    <w:multiLevelType w:val="hybridMultilevel"/>
    <w:tmpl w:val="2CD66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6784F"/>
    <w:multiLevelType w:val="hybridMultilevel"/>
    <w:tmpl w:val="F574FB4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8CB0A23"/>
    <w:multiLevelType w:val="hybridMultilevel"/>
    <w:tmpl w:val="B2C4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DB7"/>
    <w:rsid w:val="00015658"/>
    <w:rsid w:val="0002472B"/>
    <w:rsid w:val="000D7F1C"/>
    <w:rsid w:val="001B6783"/>
    <w:rsid w:val="001D314A"/>
    <w:rsid w:val="002A16C3"/>
    <w:rsid w:val="00303183"/>
    <w:rsid w:val="003F25B1"/>
    <w:rsid w:val="00456907"/>
    <w:rsid w:val="004703BA"/>
    <w:rsid w:val="004D026C"/>
    <w:rsid w:val="00516DB7"/>
    <w:rsid w:val="0062507A"/>
    <w:rsid w:val="00632444"/>
    <w:rsid w:val="0086645F"/>
    <w:rsid w:val="00913DAE"/>
    <w:rsid w:val="00B27692"/>
    <w:rsid w:val="00D062A7"/>
    <w:rsid w:val="00D15A11"/>
    <w:rsid w:val="00DA61C4"/>
    <w:rsid w:val="00E94742"/>
    <w:rsid w:val="00F16E56"/>
    <w:rsid w:val="00F2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61C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6D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6DB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1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6D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16DB7"/>
  </w:style>
  <w:style w:type="paragraph" w:customStyle="1" w:styleId="Style4">
    <w:name w:val="Style4"/>
    <w:basedOn w:val="a"/>
    <w:uiPriority w:val="99"/>
    <w:rsid w:val="00B2769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A61C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A6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A61C4"/>
  </w:style>
  <w:style w:type="character" w:customStyle="1" w:styleId="10">
    <w:name w:val="Заголовок 1 Знак"/>
    <w:basedOn w:val="a0"/>
    <w:link w:val="1"/>
    <w:uiPriority w:val="9"/>
    <w:rsid w:val="00DA61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52">
    <w:name w:val="Style52"/>
    <w:basedOn w:val="a"/>
    <w:uiPriority w:val="99"/>
    <w:rsid w:val="002A16C3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2A16C3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A16C3"/>
    <w:pPr>
      <w:ind w:left="720"/>
      <w:contextualSpacing/>
    </w:pPr>
  </w:style>
  <w:style w:type="paragraph" w:styleId="ab">
    <w:name w:val="Body Text Indent"/>
    <w:basedOn w:val="a"/>
    <w:link w:val="ac"/>
    <w:rsid w:val="002A16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A1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Цыренбадмаева</dc:creator>
  <cp:lastModifiedBy>Яманова</cp:lastModifiedBy>
  <cp:revision>5</cp:revision>
  <cp:lastPrinted>2016-11-28T03:00:00Z</cp:lastPrinted>
  <dcterms:created xsi:type="dcterms:W3CDTF">2016-08-30T03:03:00Z</dcterms:created>
  <dcterms:modified xsi:type="dcterms:W3CDTF">2016-11-28T07:11:00Z</dcterms:modified>
</cp:coreProperties>
</file>