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5157"/>
        <w:gridCol w:w="21"/>
        <w:gridCol w:w="2113"/>
        <w:gridCol w:w="21"/>
        <w:gridCol w:w="2170"/>
        <w:gridCol w:w="21"/>
        <w:gridCol w:w="93"/>
        <w:gridCol w:w="21"/>
        <w:gridCol w:w="6"/>
        <w:gridCol w:w="2214"/>
        <w:gridCol w:w="21"/>
      </w:tblGrid>
      <w:tr w:rsidR="00F25AD9" w:rsidTr="00B414E4">
        <w:trPr>
          <w:gridAfter w:val="1"/>
          <w:wAfter w:w="21" w:type="dxa"/>
          <w:trHeight w:val="1134"/>
        </w:trPr>
        <w:tc>
          <w:tcPr>
            <w:tcW w:w="1288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Pr="00F25AD9" w:rsidRDefault="0015128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 мероприятий  -  «</w:t>
            </w:r>
            <w:r w:rsidR="00F25AD9" w:rsidRPr="00F25AD9">
              <w:rPr>
                <w:b/>
                <w:bCs/>
                <w:color w:val="000000"/>
                <w:sz w:val="28"/>
                <w:szCs w:val="28"/>
              </w:rPr>
              <w:t>Дорожная карта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B414E4" w:rsidRDefault="00F25AD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5AD9">
              <w:rPr>
                <w:b/>
                <w:bCs/>
                <w:color w:val="000000"/>
                <w:sz w:val="28"/>
                <w:szCs w:val="28"/>
              </w:rPr>
              <w:t>по подготовке и проведению государственной итоговой  аттестации по образовательным программам основного общего и среднего общего образования в М</w:t>
            </w:r>
            <w:r w:rsidR="0015128E">
              <w:rPr>
                <w:b/>
                <w:bCs/>
                <w:color w:val="000000"/>
                <w:sz w:val="28"/>
                <w:szCs w:val="28"/>
              </w:rPr>
              <w:t>АОУ «</w:t>
            </w:r>
            <w:r w:rsidR="00B414E4">
              <w:rPr>
                <w:b/>
                <w:bCs/>
                <w:color w:val="000000"/>
                <w:sz w:val="28"/>
                <w:szCs w:val="28"/>
              </w:rPr>
              <w:t>АСОШ №1»</w:t>
            </w:r>
          </w:p>
          <w:p w:rsidR="00F25AD9" w:rsidRPr="00F25AD9" w:rsidRDefault="00B414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в 2022-2023</w:t>
            </w:r>
            <w:r w:rsidR="00F25AD9" w:rsidRPr="00F25AD9">
              <w:rPr>
                <w:b/>
                <w:bCs/>
                <w:color w:val="000000"/>
                <w:sz w:val="28"/>
                <w:szCs w:val="28"/>
              </w:rPr>
              <w:t xml:space="preserve"> учебном году:</w:t>
            </w:r>
          </w:p>
          <w:p w:rsidR="00F25AD9" w:rsidRPr="00F25AD9" w:rsidRDefault="00F25AD9">
            <w:pPr>
              <w:rPr>
                <w:color w:val="000000"/>
              </w:rPr>
            </w:pPr>
            <w:r w:rsidRPr="00F25AD9">
              <w:rPr>
                <w:b/>
                <w:bCs/>
                <w:color w:val="000000"/>
              </w:rPr>
              <w:t> </w:t>
            </w:r>
          </w:p>
          <w:p w:rsidR="00F25AD9" w:rsidRDefault="00F25AD9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5AD9" w:rsidTr="00B414E4">
        <w:trPr>
          <w:gridAfter w:val="1"/>
          <w:wAfter w:w="21" w:type="dxa"/>
          <w:trHeight w:val="1134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ind w:left="113" w:right="11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проводимой работы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лица за проведение мероприятия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23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позволяющие судить о достижении результата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288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CC7571" w:rsidP="00CC757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Анализ проведения ГИА</w:t>
            </w:r>
            <w:r w:rsidR="00B414E4">
              <w:rPr>
                <w:b/>
                <w:bCs/>
                <w:color w:val="000000"/>
              </w:rPr>
              <w:t xml:space="preserve"> 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numPr>
                <w:ilvl w:val="0"/>
                <w:numId w:val="3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15128E">
              <w:rPr>
                <w:color w:val="000000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F25A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Педагогический  совет:  </w:t>
            </w:r>
            <w:r w:rsidR="00B414E4">
              <w:rPr>
                <w:color w:val="000000"/>
              </w:rPr>
              <w:t>«Анализ итогов  ГИА -2022</w:t>
            </w:r>
            <w:r>
              <w:rPr>
                <w:color w:val="000000"/>
              </w:rPr>
              <w:t>. Рассмотрение Дорожной карты ГИА - 2022».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Директор школы, зам. директора по У</w:t>
            </w:r>
            <w:r w:rsidR="00B414E4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B414E4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Протокол ПС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15128E">
              <w:rPr>
                <w:color w:val="000000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B414E4">
            <w:pPr>
              <w:rPr>
                <w:color w:val="000000"/>
              </w:rPr>
            </w:pPr>
            <w:r>
              <w:rPr>
                <w:color w:val="000000"/>
              </w:rPr>
              <w:t>Анализ результатов ГИА на заседаниях МО</w:t>
            </w:r>
            <w:r w:rsidR="00B414E4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Выводы и рекомендации  по ЕГЭ  и ОГЭ.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МО, учителя предметники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B414E4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B414E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Протоколы МО 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numPr>
                <w:ilvl w:val="0"/>
                <w:numId w:val="5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15128E">
              <w:rPr>
                <w:color w:val="000000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F25AD9">
            <w:pPr>
              <w:rPr>
                <w:color w:val="000000"/>
              </w:rPr>
            </w:pPr>
            <w:r>
              <w:rPr>
                <w:color w:val="000000"/>
              </w:rPr>
              <w:t>Планирования раб</w:t>
            </w:r>
            <w:r w:rsidR="00B414E4">
              <w:rPr>
                <w:color w:val="000000"/>
              </w:rPr>
              <w:t>оты  по подготовке к ГИА на 2022-2023</w:t>
            </w:r>
            <w:r>
              <w:rPr>
                <w:color w:val="000000"/>
              </w:rPr>
              <w:t xml:space="preserve"> учебный год, включение в рабочие программы по предметам  вопросы ГИА.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B414E4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МО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B414E4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План подготовки к ГИА в рамках МО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numPr>
                <w:ilvl w:val="0"/>
                <w:numId w:val="6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15128E">
              <w:rPr>
                <w:color w:val="000000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F25AD9">
            <w:pPr>
              <w:rPr>
                <w:color w:val="000000"/>
              </w:rPr>
            </w:pPr>
            <w:r>
              <w:rPr>
                <w:color w:val="000000"/>
              </w:rPr>
              <w:t>Корректировка и реализация плана мероприятий (дорожная карта) по ор</w:t>
            </w:r>
            <w:r w:rsidR="00B414E4">
              <w:rPr>
                <w:color w:val="000000"/>
              </w:rPr>
              <w:t xml:space="preserve">ганизации и проведению ГИА 2023 </w:t>
            </w:r>
            <w:r>
              <w:rPr>
                <w:color w:val="000000"/>
              </w:rPr>
              <w:t>года.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Директор школы, зам. директора по У</w:t>
            </w:r>
            <w:r w:rsidR="00B414E4">
              <w:rPr>
                <w:color w:val="000000"/>
              </w:rPr>
              <w:t>В</w:t>
            </w:r>
            <w:r>
              <w:rPr>
                <w:color w:val="000000"/>
              </w:rPr>
              <w:t>Р  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B414E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  <w:r w:rsidR="00F25AD9">
              <w:rPr>
                <w:color w:val="000000"/>
              </w:rPr>
              <w:t>с последующей корректировкой по мере необходимости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План мероприятий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288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нормативно - правовых документов по  подготовке и</w:t>
            </w:r>
          </w:p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проведению ГИА   </w:t>
            </w:r>
          </w:p>
        </w:tc>
      </w:tr>
      <w:tr w:rsidR="00F25AD9" w:rsidTr="00B414E4">
        <w:trPr>
          <w:gridAfter w:val="1"/>
          <w:wAfter w:w="21" w:type="dxa"/>
          <w:trHeight w:val="1807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15128E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Корректировка нормативно-правовой базы в соответствие нормам Федерального закона «Об образовании в Российской Федерации» по вопросам проведения ГИА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Директор школы, зам. директора по У</w:t>
            </w:r>
            <w:r w:rsidR="00B414E4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D9" w:rsidRDefault="0015128E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Назначение ответственных лиц за организацию и подготовку государственной итоговой аттестации 9 и 11 классов в 202</w:t>
            </w:r>
            <w:r w:rsidR="00B414E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году.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Директор школы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Сентябрь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Наличие приказа о назначении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D9" w:rsidRDefault="0015128E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предварительной базы данных лиц, привлекаемых к проведению ГИА: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организаторов ППЭ;</w:t>
            </w:r>
          </w:p>
          <w:p w:rsidR="00F25AD9" w:rsidRDefault="00B414E4" w:rsidP="00B414E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25AD9">
              <w:rPr>
                <w:color w:val="000000"/>
              </w:rPr>
              <w:t xml:space="preserve"> членов предметных комиссий;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B414E4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</w:t>
            </w:r>
            <w:r w:rsidR="00B414E4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Октябрь - март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Банк данных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AD9" w:rsidRDefault="0015128E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Обучение организаторов ППЭ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B414E4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</w:t>
            </w:r>
            <w:r w:rsidR="00B414E4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15128E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базы данных  по общественным наблюдателям путем взаимодействия с родительской общественностью для привлечения их в качестве общественных наблюдателей при проведении ГИА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 (по мере необходимости)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Банк данных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15128E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проектов приказов: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 подготовке и проведении сочинения в 11 </w:t>
            </w:r>
            <w:r w:rsidR="00B414E4">
              <w:rPr>
                <w:color w:val="000000"/>
              </w:rPr>
              <w:t>классе, как допуск  к ЕГЭ - 2023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о подготовке к проведению государств</w:t>
            </w:r>
            <w:r w:rsidR="00B414E4">
              <w:rPr>
                <w:color w:val="000000"/>
              </w:rPr>
              <w:t>енной итоговой аттестации в 2023</w:t>
            </w:r>
            <w:r>
              <w:rPr>
                <w:color w:val="000000"/>
              </w:rPr>
              <w:t xml:space="preserve"> году;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о назначении ответственного за создание базы данных о выпускниках  и  экзаменам (обязательным и по выбору);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о назначении состава рабочей группы по подготовке государстве</w:t>
            </w:r>
            <w:r w:rsidR="00B414E4">
              <w:rPr>
                <w:color w:val="000000"/>
              </w:rPr>
              <w:t>нной  итоговой аттестации в 2023</w:t>
            </w:r>
            <w:r>
              <w:rPr>
                <w:color w:val="000000"/>
              </w:rPr>
              <w:t>  году;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 формировании базы  данных организаторов </w:t>
            </w:r>
            <w:r w:rsidR="00B414E4">
              <w:rPr>
                <w:color w:val="000000"/>
              </w:rPr>
              <w:lastRenderedPageBreak/>
              <w:t>и участников ЕГЭ и ОГЭ в 2023</w:t>
            </w:r>
            <w:r>
              <w:rPr>
                <w:color w:val="000000"/>
              </w:rPr>
              <w:t>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 xml:space="preserve">-о создании условий  для проведения устного </w:t>
            </w:r>
            <w:r w:rsidR="0015128E">
              <w:rPr>
                <w:color w:val="000000"/>
              </w:rPr>
              <w:t xml:space="preserve">собеседования </w:t>
            </w:r>
            <w:r>
              <w:rPr>
                <w:color w:val="000000"/>
              </w:rPr>
              <w:t>по русскому языку в  9 классе – как допуск к ОГЭ;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об информа</w:t>
            </w:r>
            <w:r w:rsidR="00B414E4">
              <w:rPr>
                <w:color w:val="000000"/>
              </w:rPr>
              <w:t>ционном сопровождении ГИА в 2023</w:t>
            </w:r>
            <w:r>
              <w:rPr>
                <w:color w:val="000000"/>
              </w:rPr>
              <w:t xml:space="preserve"> году;</w:t>
            </w:r>
          </w:p>
          <w:p w:rsidR="00F25AD9" w:rsidRDefault="00F25AD9">
            <w:pPr>
              <w:ind w:right="-6209"/>
              <w:rPr>
                <w:color w:val="000000"/>
              </w:rPr>
            </w:pPr>
            <w:r>
              <w:rPr>
                <w:color w:val="000000"/>
              </w:rPr>
              <w:t>- о проведении  внутришкольных</w:t>
            </w:r>
          </w:p>
          <w:p w:rsidR="00F25AD9" w:rsidRDefault="00F25AD9">
            <w:pPr>
              <w:ind w:right="-6209"/>
              <w:rPr>
                <w:color w:val="000000"/>
              </w:rPr>
            </w:pPr>
            <w:r>
              <w:rPr>
                <w:color w:val="000000"/>
              </w:rPr>
              <w:t>пробных экзаменов в 9,11-го классах;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о допуске учащихся 9,11-го классов к государственной итоговой аттестации;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  об участии выпускников 9,11-го в  ГИА;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- об окончании школы учащимися 9,11-го классов.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зам. директора по У</w:t>
            </w:r>
            <w:r w:rsidR="00B414E4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Сентябрь - июнь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Приказы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15128E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базы данных о выпускниках  на электронном носителе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УР,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F25AD9" w:rsidRDefault="00B414E4">
            <w:pPr>
              <w:rPr>
                <w:color w:val="000000"/>
              </w:rPr>
            </w:pPr>
            <w:r>
              <w:rPr>
                <w:color w:val="000000"/>
              </w:rPr>
              <w:t>9 и 11</w:t>
            </w:r>
            <w:r w:rsidR="00F25AD9">
              <w:rPr>
                <w:color w:val="000000"/>
              </w:rPr>
              <w:t xml:space="preserve"> классов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Наличие БД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15128E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Сбор копий свидетельств о рождении, пас</w:t>
            </w:r>
            <w:r w:rsidR="00B414E4">
              <w:rPr>
                <w:color w:val="000000"/>
              </w:rPr>
              <w:t>портов, СНИЛСов обучающихся 9, 11</w:t>
            </w:r>
            <w:r>
              <w:rPr>
                <w:color w:val="000000"/>
              </w:rPr>
              <w:t xml:space="preserve"> классов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9-го, 11-го классов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Сентябрь -октябрь с последующей корректировкой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Текущий отчет о проделанной работе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15128E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  итогового</w:t>
            </w:r>
            <w:r w:rsidR="00CF2B32">
              <w:rPr>
                <w:color w:val="000000"/>
              </w:rPr>
              <w:t xml:space="preserve"> сочинения (11 класс), устного </w:t>
            </w:r>
            <w:r w:rsidR="0015128E">
              <w:rPr>
                <w:color w:val="000000"/>
              </w:rPr>
              <w:t>собеседования</w:t>
            </w:r>
            <w:r>
              <w:rPr>
                <w:color w:val="000000"/>
              </w:rPr>
              <w:t xml:space="preserve"> по русскому языку (9 класс) (в том числе и пробных экзаменов):</w:t>
            </w:r>
          </w:p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 основной срок;</w:t>
            </w:r>
          </w:p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 дополнительный срок.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CF2B32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Ноябрь, Декабрь, Февраль, май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Наличие приказа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15128E" w:rsidP="001512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Ознакомление под подпись обучающихся и их родителей (законных представителей) с Памяткой о порядке проведения итогового сочинения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CF2B32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Лист ознакомления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Оформление протоколов родительских и </w:t>
            </w:r>
            <w:r>
              <w:rPr>
                <w:color w:val="000000"/>
              </w:rPr>
              <w:lastRenderedPageBreak/>
              <w:t>ученических  собраний с озна</w:t>
            </w:r>
            <w:r>
              <w:rPr>
                <w:color w:val="000000"/>
              </w:rPr>
              <w:softHyphen/>
              <w:t>комлением с нормативными документами по организации и проведе</w:t>
            </w:r>
            <w:r>
              <w:rPr>
                <w:color w:val="000000"/>
              </w:rPr>
              <w:softHyphen/>
              <w:t>нию ЕГЭ, ГВЭ и экзамена в  форме ОГЭ.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Классные </w:t>
            </w:r>
            <w:r>
              <w:rPr>
                <w:color w:val="000000"/>
              </w:rPr>
              <w:lastRenderedPageBreak/>
              <w:t>руководители выпускных классов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Согласно графика </w:t>
            </w:r>
            <w:r>
              <w:rPr>
                <w:color w:val="000000"/>
              </w:rPr>
              <w:lastRenderedPageBreak/>
              <w:t> собраний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Наличие </w:t>
            </w:r>
            <w:r>
              <w:rPr>
                <w:color w:val="000000"/>
              </w:rPr>
              <w:lastRenderedPageBreak/>
              <w:t>протоколов собраний с соответствующими повестками дня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Сбор информации о предметах по выбору, письменных заявлений выпуск</w:t>
            </w:r>
            <w:r>
              <w:rPr>
                <w:color w:val="000000"/>
              </w:rPr>
              <w:softHyphen/>
              <w:t>ников о выборе экзаменов ЕГЭ (11 класс) и в форме ОГЭ    (9 класс)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С ноября до 1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февраля (1 марта)(уточненные)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Проведение анкетирования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Аналитические справки, приказы о результатах проведения пробных внутришкольных экзаменов в форме  ЕГЭ, в  форме  ОГЭ с целью корректировки подготовки ГИА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Директор школы,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CF2B32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октябрь, д</w:t>
            </w:r>
            <w:r w:rsidR="00F25AD9">
              <w:rPr>
                <w:color w:val="000000"/>
              </w:rPr>
              <w:t>екабрь, февраль,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Наличие аналитических материалов  по ВШК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педсоветов  по допуску учащихся выпускных классов к ГИА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Директор школы,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CF2B32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Наличие протоколов ПС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педсоветов  о выпуске учащихся выпускных классов.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Директор школы,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CF2B32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Наличие протоколов ПС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аналитических материалов по результатам ЕГЭ, экзаменов в  форме ОГЭ,  ГВЭ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CF2B32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Подготовленный отчет</w:t>
            </w:r>
          </w:p>
        </w:tc>
      </w:tr>
      <w:tr w:rsidR="00F25AD9" w:rsidTr="00B414E4">
        <w:trPr>
          <w:gridAfter w:val="1"/>
          <w:wAfter w:w="21" w:type="dxa"/>
          <w:trHeight w:val="865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Сводный аналитический отчет о под</w:t>
            </w:r>
            <w:r w:rsidR="00CF2B32">
              <w:rPr>
                <w:color w:val="000000"/>
              </w:rPr>
              <w:t>готовке  и проведении ГИА в 2022/2023</w:t>
            </w:r>
            <w:r>
              <w:rPr>
                <w:color w:val="000000"/>
              </w:rPr>
              <w:t xml:space="preserve"> учебном году.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CF2B32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Подготовленный отчет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288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и совершенствование организационно-содержательных  условий </w:t>
            </w:r>
          </w:p>
          <w:p w:rsidR="00F25AD9" w:rsidRDefault="00F25A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подготовки и проведения ГИА  обучающихся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Единого дня ЕГЭ  глазами родителей».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CF2B32">
              <w:rPr>
                <w:color w:val="000000"/>
              </w:rPr>
              <w:t>В</w:t>
            </w:r>
            <w:r>
              <w:rPr>
                <w:color w:val="000000"/>
              </w:rPr>
              <w:t>Р,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Классный руководитель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графику</w:t>
            </w:r>
          </w:p>
          <w:p w:rsidR="00F25AD9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КО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Подготовка информационных стендов «Единый государственный экзамен», «Государственная итоговая аттестация» для учащихся и их родителей, педагогов школы.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УВР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Своевременное и регулярное обновление материалов стенда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Контроль учебной нагрузки учащихся 9-го, 11-го классов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CF2B32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Выполнение плана ВШК на 2022-2023</w:t>
            </w:r>
            <w:r w:rsidR="00F25AD9">
              <w:rPr>
                <w:color w:val="000000"/>
              </w:rPr>
              <w:t xml:space="preserve"> учебный год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Инструктивно-методическая работа с классными руководителями, учи</w:t>
            </w:r>
            <w:r>
              <w:rPr>
                <w:color w:val="000000"/>
              </w:rPr>
              <w:softHyphen/>
              <w:t>телями, учащимися, родителями о целях и технологиях проведения ЕГЭ и экзамена в  форме ОГЭ  в 9-ом классе, проведении ГИА для обучающихся с ОВЗ и детей инвалидов.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CF2B32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Заседания МО, методический всеобуч в течение года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Подготовка материалов (информационных, наглядных) к выступле</w:t>
            </w:r>
            <w:r>
              <w:rPr>
                <w:color w:val="000000"/>
              </w:rPr>
              <w:softHyphen/>
              <w:t>нию на родительском собрании по вопросам проведения государстве</w:t>
            </w:r>
            <w:r w:rsidR="00CF2B32">
              <w:rPr>
                <w:color w:val="000000"/>
              </w:rPr>
              <w:t xml:space="preserve">нной итоговой  аттестации в 2022-2023 </w:t>
            </w:r>
            <w:r>
              <w:rPr>
                <w:color w:val="000000"/>
              </w:rPr>
              <w:t>учебном году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</w:t>
            </w:r>
            <w:r w:rsidR="00CF2B32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ноябрь-январь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Наличие подготовленных материалов</w:t>
            </w:r>
          </w:p>
        </w:tc>
      </w:tr>
      <w:tr w:rsidR="00F25AD9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Подготовка материалов для проведения пробных внутришкольных экзаменов в форме ЕГЭ в 11-ом классе и в  форме  ОГЭ в 9-ом классе (тесты, бланки)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УР</w:t>
            </w:r>
          </w:p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МО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До 1</w:t>
            </w:r>
            <w:r w:rsidR="00F25AD9">
              <w:rPr>
                <w:color w:val="000000"/>
              </w:rPr>
              <w:t xml:space="preserve"> ноября;</w:t>
            </w:r>
          </w:p>
          <w:p w:rsidR="00F25AD9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До 15</w:t>
            </w:r>
            <w:r w:rsidR="00F25AD9">
              <w:rPr>
                <w:color w:val="000000"/>
              </w:rPr>
              <w:t xml:space="preserve"> февраля;</w:t>
            </w:r>
          </w:p>
          <w:p w:rsidR="00F25AD9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До 15</w:t>
            </w:r>
            <w:r w:rsidR="00F25AD9">
              <w:rPr>
                <w:color w:val="000000"/>
              </w:rPr>
              <w:t xml:space="preserve"> апреля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AD9" w:rsidRDefault="00F25AD9">
            <w:pPr>
              <w:rPr>
                <w:color w:val="000000"/>
              </w:rPr>
            </w:pPr>
            <w:r>
              <w:rPr>
                <w:color w:val="000000"/>
              </w:rPr>
              <w:t>Наличие подготовленных материалов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Анализ результатов внутришкольного ЕГЭ и экзамена в форме ОГЭ  для 9-го класса, обсуждение результа</w:t>
            </w:r>
            <w:r>
              <w:rPr>
                <w:color w:val="000000"/>
              </w:rPr>
              <w:softHyphen/>
              <w:t>тов на заседаниях ШМО.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УР</w:t>
            </w:r>
          </w:p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Учителя-предметники.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февраль,</w:t>
            </w:r>
          </w:p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развернутого анализа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системы требований  к работе  для учителей-предметников в период подготовки выпускников школы к ГИА, рекомендаций для обучающихся и родителей.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УР</w:t>
            </w:r>
          </w:p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Октябрь-ноябрь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План коррекции по подготовке выпускников ОО к ГИА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ошибок при заполнении бланков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Учителя - предметники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октябрь-май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Проведение обучающих занятий по результатам допущенных ошибок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1512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Сбор уточненных данных о выборе экзаменов по выбору выпускниками 11-го класса и в  форме  ОГЭ выпускниками 9-го класса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УВР</w:t>
            </w:r>
          </w:p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Составление базы данных по ОО, передача данных БД в КО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графика проведения консультаций  для выпускников 9-го, 11-го классов (за 2 недели до экза</w:t>
            </w:r>
            <w:r>
              <w:rPr>
                <w:color w:val="000000"/>
              </w:rPr>
              <w:softHyphen/>
              <w:t>мена)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УВР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Начало мая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Приказ, утвержденный график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уведомлений  выпускникам, допущенным к государственной итоговой аттестации 2022-2023 учебного года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УВР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Согласно графику сдачи ЕГЭ, экзаменов в  форме ОГЭ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своевременной выдачи документов, регламентирующих проведение ГИА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Планирование работы по подготовке и проведению ГИА в 2023/2024 учебном году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УВР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CF2B32">
            <w:pPr>
              <w:rPr>
                <w:color w:val="000000"/>
              </w:rPr>
            </w:pPr>
            <w:r>
              <w:rPr>
                <w:color w:val="000000"/>
              </w:rPr>
              <w:t>Внесение материалов в план работы ОО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288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и совершенствование информационных условий организации и проведения ГИА обучающихся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по информированию участников ОГЭ и ЕГЭ, их родителей (законных представителей) об организации и проведении  государственной итоговой аттестации.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УВР  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Памяток для участников ЕГЭ, выпускников, их родителей по ознакомлению с правилами проведения ЕГЭ.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постоянно обновляющегося информационного стенда  для размещения материалов по вопросам ОГЭ и ЕГЭ в 2022-2023 учебном году.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УВР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Ноябрь -май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сопровождения официального сайта по вопросам:</w:t>
            </w:r>
          </w:p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-о сроках и местах  подачи заявлений на сдачу ГИА-9, ГИА-11, местах регистрации на сдачу ОГЭ и ЕГЭ (для выпускников прошлых лет);</w:t>
            </w:r>
          </w:p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 сроках проведения ГИА- 2023</w:t>
            </w:r>
          </w:p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 сроках, местах и порядке подачи и рассмотрения апелляций;</w:t>
            </w:r>
          </w:p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 сроках, местах и порядке информирования о результатах ГИА;</w:t>
            </w:r>
          </w:p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размещение информационных материалов для обучающихся по вопросам участия в ГИА на школьном сайте.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Директор школы,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УВР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В течение  года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F25A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«горячей линии» телефонной линии по вопросам организации и проведения ГИА в 2023 году.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Директор школы,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УВР,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288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Работа с педагогическим коллективом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F25AD9">
            <w:pPr>
              <w:rPr>
                <w:color w:val="000000"/>
              </w:rPr>
            </w:pPr>
            <w:r>
              <w:rPr>
                <w:color w:val="000000"/>
              </w:rPr>
              <w:t>Изучение, обсуждение нормативно-правовой базы по вопросам подготовки и проведения ГИА в 2022-2023 учебном году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Заместитель  директора по УВР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Постоянный организационно-методический всеобуч в ОО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F25AD9">
            <w:pPr>
              <w:rPr>
                <w:color w:val="000000"/>
              </w:rPr>
            </w:pPr>
            <w:r>
              <w:rPr>
                <w:color w:val="000000"/>
              </w:rPr>
              <w:t>Заседание МО учителей по вопросам организации и проведения ГИА в 2022-2023 учебном году.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МО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План работы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Протоколы ШМО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Работа с классными руководителями 9-го, 11-го классов по проблемам  «Психологи</w:t>
            </w:r>
            <w:r>
              <w:rPr>
                <w:color w:val="000000"/>
              </w:rPr>
              <w:softHyphen/>
              <w:t xml:space="preserve">ческая подготовка учащихся к проведению </w:t>
            </w:r>
            <w:r>
              <w:rPr>
                <w:color w:val="000000"/>
              </w:rPr>
              <w:lastRenderedPageBreak/>
              <w:t>государственной итоговой  аттестации»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Заместитель  директора по УР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Регулярные отчеты по исполнению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коррекционных мероприятий  по подготовке обучающихся  9-го класса к сдаче экзаменов в  форме  ОГЭ и 11-го класса к сдаче ЕГЭ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Учителя-предметники.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Работа в соответствии с  планом коррекционной работы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Контроль подготовки к государственной итоговой  аттестации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ОО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План ВШК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288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Работа с обучающимися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по  вопросам подготовки  и проведения ГИА; официальные сайты ГИА и ЕГЭ, знакомство с инструкциями по подготовке к итоговой аттестации и др;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УВР,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Классные часы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Первичный сбор информации по выбору предметов на итоговую аттестацию.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УВР,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Сентябрь-октябрь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Наличие списка с выбранными предметами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групп риска для индивидуальной работы с обучающимися по устранению учебных дефицитов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Октябрь-ноябрь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F25AD9">
            <w:pPr>
              <w:rPr>
                <w:color w:val="000000"/>
              </w:rPr>
            </w:pPr>
            <w:r>
              <w:rPr>
                <w:color w:val="000000"/>
              </w:rPr>
              <w:t>Подробный разбор демоверсий ОГЭ и ЕГЭ 2023 г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B32" w:rsidTr="00B414E4">
        <w:trPr>
          <w:gridAfter w:val="1"/>
          <w:wAfter w:w="21" w:type="dxa"/>
          <w:trHeight w:val="1020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Выполнение диагностических  и тренировочных  работ в формате ОГЭ и ЕГЭ.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Сентябрь - май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Индивидуальные консультации по предметам, в том числе по подготовке к итоговой аттестации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по  заполнению бланков ЕГЭ и экзамена в форме ОГЭ в соответствии со спецификой </w:t>
            </w:r>
            <w:r>
              <w:rPr>
                <w:color w:val="000000"/>
              </w:rPr>
              <w:lastRenderedPageBreak/>
              <w:t>предметов.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Учителя-предметники </w:t>
            </w:r>
            <w:r>
              <w:rPr>
                <w:color w:val="000000"/>
              </w:rPr>
              <w:lastRenderedPageBreak/>
              <w:t>выпускных классов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Декабрь-май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обучающих </w:t>
            </w:r>
            <w:r>
              <w:rPr>
                <w:color w:val="000000"/>
              </w:rPr>
              <w:lastRenderedPageBreak/>
              <w:t>тренингов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Психологическая подготовка к государственной итоговой аттестации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Проведение обучающих тренингов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Организация работы с заданиями различной сложности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 выпускных классов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В соответствии с рабочими программами по предмету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Проведение уроков по подготовке к ГИА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Участие в пробных внутришкольных экзаменах в форме ЕГЭ в 11-ом классе, в  форме  ОГЭ в 9-ом классе.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 выпускных классов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Октябрь, декабрь, февраль, апрель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Наличие приказов по школе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Приём заявлений на сдачу ЕГЭ и ОГЭ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до 01 февраля и 01 марта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288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Работа с родителями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Родительские собрания в 9,11 классах:</w:t>
            </w:r>
          </w:p>
          <w:p w:rsidR="00CF2B32" w:rsidRPr="0015128E" w:rsidRDefault="00CF2B32">
            <w:pPr>
              <w:numPr>
                <w:ilvl w:val="0"/>
                <w:numId w:val="61"/>
              </w:numPr>
              <w:ind w:left="0"/>
              <w:jc w:val="both"/>
              <w:rPr>
                <w:color w:val="000000"/>
              </w:rPr>
            </w:pPr>
            <w:r w:rsidRPr="0015128E">
              <w:rPr>
                <w:color w:val="000000"/>
              </w:rPr>
              <w:t>Ознакомление родителей (законных представителей) с резу</w:t>
            </w:r>
            <w:r w:rsidR="00F40D94">
              <w:rPr>
                <w:color w:val="000000"/>
              </w:rPr>
              <w:t>льтатами ОГЭ и ЕГЭ школы за 2021-2022</w:t>
            </w:r>
            <w:r w:rsidRPr="0015128E">
              <w:rPr>
                <w:color w:val="000000"/>
              </w:rPr>
              <w:t xml:space="preserve"> учебный год.</w:t>
            </w:r>
          </w:p>
          <w:p w:rsidR="00CF2B32" w:rsidRDefault="00CF2B32">
            <w:pPr>
              <w:numPr>
                <w:ilvl w:val="0"/>
                <w:numId w:val="61"/>
              </w:numPr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15128E">
              <w:rPr>
                <w:color w:val="000000"/>
              </w:rPr>
              <w:t>Ознакомление родителей с Порядком проведения государственной итоговой аттестации по образовательным программам среднего общего образования  и основного общего образования.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F40D94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Протоколы собраний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Индивидуальные консультирования родителей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</w:t>
            </w:r>
            <w:r w:rsidR="00F40D94">
              <w:rPr>
                <w:color w:val="000000"/>
              </w:rPr>
              <w:t>В</w:t>
            </w:r>
            <w:r>
              <w:rPr>
                <w:color w:val="000000"/>
              </w:rPr>
              <w:t>Р  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В течение всего учебного года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 родителей с размещением информации по итоговой аттестации на страницах школьного сайта.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Родительские собрания в 9,11 классах:</w:t>
            </w:r>
          </w:p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«Задачи совместной  работы семьи и школы в работе по подготовке  и успешному прохождению ГИА»:</w:t>
            </w:r>
          </w:p>
          <w:p w:rsidR="00CF2B32" w:rsidRPr="0015128E" w:rsidRDefault="00F40D94">
            <w:pPr>
              <w:numPr>
                <w:ilvl w:val="0"/>
                <w:numId w:val="65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ОГЭ и ЕГЭ в 2023</w:t>
            </w:r>
            <w:r w:rsidR="00CF2B32" w:rsidRPr="0015128E">
              <w:rPr>
                <w:color w:val="000000"/>
              </w:rPr>
              <w:t xml:space="preserve"> году.</w:t>
            </w:r>
          </w:p>
          <w:p w:rsidR="00CF2B32" w:rsidRDefault="00CF2B32">
            <w:pPr>
              <w:numPr>
                <w:ilvl w:val="0"/>
                <w:numId w:val="65"/>
              </w:numPr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15128E">
              <w:rPr>
                <w:color w:val="000000"/>
              </w:rPr>
              <w:t>Информационные ресурсы по вопросам ОГЭ и ЕГЭ.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</w:t>
            </w:r>
            <w:r w:rsidR="00F40D94">
              <w:rPr>
                <w:color w:val="000000"/>
              </w:rPr>
              <w:t>В</w:t>
            </w:r>
            <w:r>
              <w:rPr>
                <w:color w:val="000000"/>
              </w:rPr>
              <w:t>Р  Классные  руководители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F40D94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Протоколы собраний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родителей (законных представителей) о сроках и месте подачи заявлений об участии в ЕГЭ, организации и проведении ЕГЭ.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По мере проведения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проведении тренировочных работ в форме ОГЭ и ЕГЭ по русскому языку  и математике на базе школы.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УВР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F40D9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  <w:r w:rsidR="00CF2B32">
              <w:rPr>
                <w:color w:val="000000"/>
              </w:rPr>
              <w:t>Декабрь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Аналитические справки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Родительское собрание:</w:t>
            </w:r>
          </w:p>
          <w:p w:rsidR="00CF2B32" w:rsidRPr="0015128E" w:rsidRDefault="00CF2B32">
            <w:pPr>
              <w:numPr>
                <w:ilvl w:val="0"/>
                <w:numId w:val="69"/>
              </w:numPr>
              <w:ind w:left="0"/>
              <w:jc w:val="both"/>
              <w:rPr>
                <w:color w:val="000000"/>
              </w:rPr>
            </w:pPr>
            <w:r w:rsidRPr="0015128E">
              <w:rPr>
                <w:color w:val="000000"/>
              </w:rPr>
              <w:t>Нор</w:t>
            </w:r>
            <w:r w:rsidR="00F40D94">
              <w:rPr>
                <w:color w:val="000000"/>
              </w:rPr>
              <w:t>мативно-правовая база ГИА в 2022-2023</w:t>
            </w:r>
            <w:r w:rsidRPr="0015128E">
              <w:rPr>
                <w:color w:val="000000"/>
              </w:rPr>
              <w:t xml:space="preserve"> учебном году.</w:t>
            </w:r>
          </w:p>
          <w:p w:rsidR="00CF2B32" w:rsidRPr="0015128E" w:rsidRDefault="00CF2B32">
            <w:pPr>
              <w:numPr>
                <w:ilvl w:val="0"/>
                <w:numId w:val="69"/>
              </w:numPr>
              <w:ind w:left="0"/>
              <w:jc w:val="both"/>
              <w:rPr>
                <w:color w:val="000000"/>
              </w:rPr>
            </w:pPr>
            <w:r w:rsidRPr="0015128E">
              <w:rPr>
                <w:color w:val="000000"/>
              </w:rPr>
              <w:t>Роль родителей в подготовке выпускников к ГИА.</w:t>
            </w:r>
          </w:p>
          <w:p w:rsidR="00CF2B32" w:rsidRPr="0015128E" w:rsidRDefault="00CF2B32">
            <w:pPr>
              <w:numPr>
                <w:ilvl w:val="0"/>
                <w:numId w:val="69"/>
              </w:numPr>
              <w:ind w:left="0"/>
              <w:jc w:val="both"/>
              <w:rPr>
                <w:color w:val="000000"/>
              </w:rPr>
            </w:pPr>
            <w:r w:rsidRPr="0015128E">
              <w:rPr>
                <w:color w:val="000000"/>
              </w:rPr>
              <w:t>Порядок проведения ЕГЭ и ОГЭ правила поведения обучающихся на ОГЭ и ЕГЭ.</w:t>
            </w:r>
          </w:p>
          <w:p w:rsidR="00CF2B32" w:rsidRDefault="00CF2B32">
            <w:pPr>
              <w:numPr>
                <w:ilvl w:val="0"/>
                <w:numId w:val="69"/>
              </w:numPr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15128E">
              <w:rPr>
                <w:color w:val="000000"/>
              </w:rPr>
              <w:t>Рекомендации учителей-предметников по подготовке  к экзаменам в  форме ОГЭ и ЕГЭ. Работа с банком открытых заданий ЕГЭ.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D94" w:rsidRDefault="00F40D94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Протоколы родительских собраний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- Индивидуальное информирование  и консультирование по вопросам, связанных с ЕГЭ и ОГЭ.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- Информирование классными руководителями о  результатах тренировочных работ.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</w:t>
            </w:r>
            <w:r w:rsidR="00F40D94">
              <w:rPr>
                <w:color w:val="000000"/>
              </w:rPr>
              <w:t>В</w:t>
            </w:r>
            <w:r>
              <w:rPr>
                <w:color w:val="000000"/>
              </w:rPr>
              <w:t>Р.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Индивидуальные встречи с родителями по вопросам  выбора  выпускниками предметов и форм сдачи экзамена по математике (ЕГЭ)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</w:t>
            </w:r>
            <w:r w:rsidR="00F40D94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</w:t>
            </w:r>
            <w:r>
              <w:rPr>
                <w:color w:val="000000"/>
              </w:rPr>
              <w:lastRenderedPageBreak/>
              <w:t>руководители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 1 февраля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Ознакомление с результатами проведения репетиционного  тестирования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Учителя-предметники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Ноябрь, февраль, апрель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Аналитические справки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numPr>
                <w:ilvl w:val="0"/>
                <w:numId w:val="73"/>
              </w:num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Родительское собрание:</w:t>
            </w:r>
          </w:p>
          <w:p w:rsidR="00CF2B32" w:rsidRPr="0015128E" w:rsidRDefault="00CF2B32">
            <w:pPr>
              <w:numPr>
                <w:ilvl w:val="0"/>
                <w:numId w:val="74"/>
              </w:numPr>
              <w:ind w:left="0"/>
              <w:jc w:val="both"/>
              <w:rPr>
                <w:color w:val="000000"/>
              </w:rPr>
            </w:pPr>
            <w:r w:rsidRPr="0015128E">
              <w:rPr>
                <w:color w:val="000000"/>
              </w:rPr>
              <w:t>Порядок окончания учебного года.</w:t>
            </w:r>
          </w:p>
          <w:p w:rsidR="00CF2B32" w:rsidRPr="0015128E" w:rsidRDefault="00CF2B32">
            <w:pPr>
              <w:numPr>
                <w:ilvl w:val="0"/>
                <w:numId w:val="74"/>
              </w:numPr>
              <w:ind w:left="0"/>
              <w:jc w:val="both"/>
              <w:rPr>
                <w:color w:val="000000"/>
              </w:rPr>
            </w:pPr>
            <w:r w:rsidRPr="0015128E">
              <w:rPr>
                <w:color w:val="000000"/>
              </w:rPr>
              <w:t>Правила подачи и рассмотрения апелляций о нарушении установленного порядка проведения ОГЭ и ЕГЭ, о несогласии с выставленными баллах.</w:t>
            </w:r>
          </w:p>
          <w:p w:rsidR="00CF2B32" w:rsidRDefault="00CF2B32">
            <w:pPr>
              <w:numPr>
                <w:ilvl w:val="0"/>
                <w:numId w:val="74"/>
              </w:numPr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15128E">
              <w:rPr>
                <w:color w:val="000000"/>
              </w:rPr>
              <w:t>Порядок информирования о результатах ОГЭ и ЕГЭ.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У</w:t>
            </w:r>
            <w:r w:rsidR="00F40D94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Протоколы родительских собраний</w:t>
            </w:r>
          </w:p>
        </w:tc>
      </w:tr>
      <w:tr w:rsidR="00CF2B32" w:rsidTr="00B414E4">
        <w:trPr>
          <w:gridAfter w:val="1"/>
          <w:wAfter w:w="21" w:type="dxa"/>
        </w:trPr>
        <w:tc>
          <w:tcPr>
            <w:tcW w:w="1288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Психолого-педагогическое сопровождение выпускников при подготовке и проведении государственной аттестации</w:t>
            </w:r>
          </w:p>
        </w:tc>
      </w:tr>
      <w:tr w:rsidR="00CF2B32" w:rsidTr="00B414E4"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Тренинговые занятия  «Снятие тревожности и   напряженности при сдаче экзаменов».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Январь-май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B32" w:rsidTr="00B414E4">
        <w:trPr>
          <w:trHeight w:val="2166"/>
        </w:trPr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Диагностика: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- выявление детей, имеющих личностные и познавательные трудности при подготовке и сдаче экзаменов;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-выявление интереса к профессии с учётом цели труда: познавательной, преобразующей, изыскательской.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Октябрь,</w:t>
            </w:r>
          </w:p>
          <w:p w:rsidR="00CF2B32" w:rsidRDefault="00CF2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ноябрь, декабрь.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Аналитическая справка</w:t>
            </w:r>
          </w:p>
        </w:tc>
      </w:tr>
      <w:tr w:rsidR="00CF2B32" w:rsidTr="00B414E4"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Консультирование: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-индивидуальное или групповое  консультирование учащихся;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- консультирование родителей;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-консультирование педагогов.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B32" w:rsidTr="00B414E4"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 w:rsidP="00010F38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Психологическое просвещение и образование, формирование психологической культуры</w:t>
            </w:r>
            <w:r>
              <w:rPr>
                <w:color w:val="000000"/>
              </w:rPr>
              <w:t>: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выступление на родительских собраниях «Как помочь подросткам подготовиться к </w:t>
            </w:r>
            <w:r>
              <w:rPr>
                <w:color w:val="000000"/>
              </w:rPr>
              <w:lastRenderedPageBreak/>
              <w:t>экзаменам?», «Психологические советы по подготовке к ЕГЭ»;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- проведение классных часов;</w:t>
            </w:r>
          </w:p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-организация «Уголка психолога»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Педагог-психолог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2B32" w:rsidRDefault="00CF2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Протоколы собраний</w:t>
            </w:r>
          </w:p>
        </w:tc>
      </w:tr>
      <w:tr w:rsidR="00CF2B32" w:rsidTr="00B414E4"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B32" w:rsidRDefault="00CF2B32">
            <w:pPr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B32" w:rsidRDefault="00CF2B32">
            <w:pPr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B32" w:rsidRDefault="00CF2B32">
            <w:pPr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B32" w:rsidRDefault="00CF2B32">
            <w:pPr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B32" w:rsidRDefault="00CF2B32">
            <w:pPr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B32" w:rsidRDefault="00CF2B32">
            <w:pPr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B32" w:rsidRDefault="00CF2B32">
            <w:pPr>
              <w:rPr>
                <w:rFonts w:ascii="Arial" w:hAnsi="Arial" w:cs="Arial"/>
                <w:color w:val="000000"/>
                <w:sz w:val="1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B32" w:rsidRDefault="00CF2B32">
            <w:pPr>
              <w:rPr>
                <w:rFonts w:ascii="Arial" w:hAnsi="Arial" w:cs="Arial"/>
                <w:color w:val="000000"/>
                <w:sz w:val="1"/>
              </w:rPr>
            </w:pPr>
          </w:p>
        </w:tc>
      </w:tr>
    </w:tbl>
    <w:p w:rsidR="00F25AD9" w:rsidRDefault="00F25AD9" w:rsidP="00F25AD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5AD9" w:rsidRDefault="00F25AD9" w:rsidP="00F25AD9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25AD9" w:rsidRDefault="00F25AD9" w:rsidP="00F25AD9">
      <w:pPr>
        <w:shd w:val="clear" w:color="auto" w:fill="FFFFFF"/>
        <w:jc w:val="right"/>
        <w:rPr>
          <w:rFonts w:ascii="Arial" w:hAnsi="Arial" w:cs="Arial"/>
          <w:color w:val="000000"/>
        </w:rPr>
      </w:pPr>
    </w:p>
    <w:sectPr w:rsidR="00F25AD9" w:rsidSect="00F25AD9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86F" w:rsidRDefault="0094286F" w:rsidP="00F25AD9">
      <w:r>
        <w:separator/>
      </w:r>
    </w:p>
  </w:endnote>
  <w:endnote w:type="continuationSeparator" w:id="1">
    <w:p w:rsidR="0094286F" w:rsidRDefault="0094286F" w:rsidP="00F2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86F" w:rsidRDefault="0094286F" w:rsidP="00F25AD9">
      <w:r>
        <w:separator/>
      </w:r>
    </w:p>
  </w:footnote>
  <w:footnote w:type="continuationSeparator" w:id="1">
    <w:p w:rsidR="0094286F" w:rsidRDefault="0094286F" w:rsidP="00F25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32" w:rsidRDefault="00CF2B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CBE"/>
    <w:multiLevelType w:val="multilevel"/>
    <w:tmpl w:val="28EA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376B"/>
    <w:multiLevelType w:val="multilevel"/>
    <w:tmpl w:val="839EAD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25E44"/>
    <w:multiLevelType w:val="multilevel"/>
    <w:tmpl w:val="2B6C31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D7E94"/>
    <w:multiLevelType w:val="multilevel"/>
    <w:tmpl w:val="875A27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B5433"/>
    <w:multiLevelType w:val="multilevel"/>
    <w:tmpl w:val="BC6C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B2713"/>
    <w:multiLevelType w:val="multilevel"/>
    <w:tmpl w:val="A01023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DA7C64"/>
    <w:multiLevelType w:val="multilevel"/>
    <w:tmpl w:val="AF3298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C82F4D"/>
    <w:multiLevelType w:val="multilevel"/>
    <w:tmpl w:val="A100EA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65409C"/>
    <w:multiLevelType w:val="multilevel"/>
    <w:tmpl w:val="BBF059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390888"/>
    <w:multiLevelType w:val="multilevel"/>
    <w:tmpl w:val="FBC0C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77528E"/>
    <w:multiLevelType w:val="multilevel"/>
    <w:tmpl w:val="B7A25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862F6"/>
    <w:multiLevelType w:val="multilevel"/>
    <w:tmpl w:val="67687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C23B03"/>
    <w:multiLevelType w:val="multilevel"/>
    <w:tmpl w:val="3A3678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5C1AFF"/>
    <w:multiLevelType w:val="multilevel"/>
    <w:tmpl w:val="C174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02A48"/>
    <w:multiLevelType w:val="multilevel"/>
    <w:tmpl w:val="6FB63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C60EE8"/>
    <w:multiLevelType w:val="multilevel"/>
    <w:tmpl w:val="2E2460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F74179"/>
    <w:multiLevelType w:val="multilevel"/>
    <w:tmpl w:val="25E0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5963F3"/>
    <w:multiLevelType w:val="multilevel"/>
    <w:tmpl w:val="3AB24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5B29EA"/>
    <w:multiLevelType w:val="multilevel"/>
    <w:tmpl w:val="4A787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62307F"/>
    <w:multiLevelType w:val="multilevel"/>
    <w:tmpl w:val="58AE8F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2319A6"/>
    <w:multiLevelType w:val="multilevel"/>
    <w:tmpl w:val="47B2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532A56"/>
    <w:multiLevelType w:val="multilevel"/>
    <w:tmpl w:val="B13A97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3114D6"/>
    <w:multiLevelType w:val="multilevel"/>
    <w:tmpl w:val="FE5CCC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9D690F"/>
    <w:multiLevelType w:val="multilevel"/>
    <w:tmpl w:val="3F6EAF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1333D2"/>
    <w:multiLevelType w:val="multilevel"/>
    <w:tmpl w:val="72E2A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76100"/>
    <w:multiLevelType w:val="multilevel"/>
    <w:tmpl w:val="32461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F438C0"/>
    <w:multiLevelType w:val="multilevel"/>
    <w:tmpl w:val="C17C28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B04C7C"/>
    <w:multiLevelType w:val="multilevel"/>
    <w:tmpl w:val="0A32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DA262E"/>
    <w:multiLevelType w:val="multilevel"/>
    <w:tmpl w:val="C69E4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632CC2"/>
    <w:multiLevelType w:val="multilevel"/>
    <w:tmpl w:val="9FB45E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4D3573"/>
    <w:multiLevelType w:val="multilevel"/>
    <w:tmpl w:val="64BCE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2D51C7"/>
    <w:multiLevelType w:val="multilevel"/>
    <w:tmpl w:val="225EFC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293F78"/>
    <w:multiLevelType w:val="multilevel"/>
    <w:tmpl w:val="4F7E10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A706F1"/>
    <w:multiLevelType w:val="multilevel"/>
    <w:tmpl w:val="12E4F7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0E3F4D"/>
    <w:multiLevelType w:val="multilevel"/>
    <w:tmpl w:val="591C1F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376124"/>
    <w:multiLevelType w:val="multilevel"/>
    <w:tmpl w:val="CE506A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A67C78"/>
    <w:multiLevelType w:val="multilevel"/>
    <w:tmpl w:val="AA983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1967F8"/>
    <w:multiLevelType w:val="multilevel"/>
    <w:tmpl w:val="9FD08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1074C0"/>
    <w:multiLevelType w:val="multilevel"/>
    <w:tmpl w:val="7F1244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3B37E25"/>
    <w:multiLevelType w:val="multilevel"/>
    <w:tmpl w:val="4670AC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C51F9F"/>
    <w:multiLevelType w:val="multilevel"/>
    <w:tmpl w:val="B1F0B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023B99"/>
    <w:multiLevelType w:val="multilevel"/>
    <w:tmpl w:val="514AF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9B2763"/>
    <w:multiLevelType w:val="multilevel"/>
    <w:tmpl w:val="619C1C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5F4902"/>
    <w:multiLevelType w:val="multilevel"/>
    <w:tmpl w:val="3BA24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5E06C7"/>
    <w:multiLevelType w:val="multilevel"/>
    <w:tmpl w:val="7F348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79674C"/>
    <w:multiLevelType w:val="multilevel"/>
    <w:tmpl w:val="2D44F7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E06085B"/>
    <w:multiLevelType w:val="multilevel"/>
    <w:tmpl w:val="5A54D9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6367E1"/>
    <w:multiLevelType w:val="multilevel"/>
    <w:tmpl w:val="E2C2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7D3B30"/>
    <w:multiLevelType w:val="multilevel"/>
    <w:tmpl w:val="9D82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4652E8"/>
    <w:multiLevelType w:val="multilevel"/>
    <w:tmpl w:val="AB58E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9A042A"/>
    <w:multiLevelType w:val="multilevel"/>
    <w:tmpl w:val="F4807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741ED9"/>
    <w:multiLevelType w:val="multilevel"/>
    <w:tmpl w:val="20CCAB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74300F"/>
    <w:multiLevelType w:val="multilevel"/>
    <w:tmpl w:val="DFD48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908418A"/>
    <w:multiLevelType w:val="multilevel"/>
    <w:tmpl w:val="213E9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AAB11E6"/>
    <w:multiLevelType w:val="multilevel"/>
    <w:tmpl w:val="A0F6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F8238E"/>
    <w:multiLevelType w:val="multilevel"/>
    <w:tmpl w:val="5EDCB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4D633A"/>
    <w:multiLevelType w:val="multilevel"/>
    <w:tmpl w:val="E1680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C25379"/>
    <w:multiLevelType w:val="multilevel"/>
    <w:tmpl w:val="16FE8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DF30AD2"/>
    <w:multiLevelType w:val="multilevel"/>
    <w:tmpl w:val="B750E7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E4126CA"/>
    <w:multiLevelType w:val="multilevel"/>
    <w:tmpl w:val="8CC84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8B35AD"/>
    <w:multiLevelType w:val="multilevel"/>
    <w:tmpl w:val="FC62F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2C764E"/>
    <w:multiLevelType w:val="multilevel"/>
    <w:tmpl w:val="CC4882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F98067C"/>
    <w:multiLevelType w:val="multilevel"/>
    <w:tmpl w:val="D840D2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AC184F"/>
    <w:multiLevelType w:val="multilevel"/>
    <w:tmpl w:val="7DEC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57C7FBF"/>
    <w:multiLevelType w:val="multilevel"/>
    <w:tmpl w:val="38E2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7D404A6"/>
    <w:multiLevelType w:val="multilevel"/>
    <w:tmpl w:val="1F72DB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165456"/>
    <w:multiLevelType w:val="multilevel"/>
    <w:tmpl w:val="7796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18F56BF"/>
    <w:multiLevelType w:val="multilevel"/>
    <w:tmpl w:val="3EB4EE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3EE3A39"/>
    <w:multiLevelType w:val="multilevel"/>
    <w:tmpl w:val="BC3A9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4262B4D"/>
    <w:multiLevelType w:val="multilevel"/>
    <w:tmpl w:val="E2628E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7A712AD"/>
    <w:multiLevelType w:val="multilevel"/>
    <w:tmpl w:val="6786E8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8937DA8"/>
    <w:multiLevelType w:val="multilevel"/>
    <w:tmpl w:val="B648A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A76947"/>
    <w:multiLevelType w:val="multilevel"/>
    <w:tmpl w:val="3A287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CBA4C15"/>
    <w:multiLevelType w:val="multilevel"/>
    <w:tmpl w:val="115EC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D1C642A"/>
    <w:multiLevelType w:val="multilevel"/>
    <w:tmpl w:val="ECAA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607530"/>
    <w:multiLevelType w:val="multilevel"/>
    <w:tmpl w:val="22B26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68222E"/>
    <w:multiLevelType w:val="multilevel"/>
    <w:tmpl w:val="F222C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F4D7B01"/>
    <w:multiLevelType w:val="multilevel"/>
    <w:tmpl w:val="3AB6A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4"/>
  </w:num>
  <w:num w:numId="3">
    <w:abstractNumId w:val="16"/>
  </w:num>
  <w:num w:numId="4">
    <w:abstractNumId w:val="55"/>
  </w:num>
  <w:num w:numId="5">
    <w:abstractNumId w:val="71"/>
  </w:num>
  <w:num w:numId="6">
    <w:abstractNumId w:val="59"/>
  </w:num>
  <w:num w:numId="7">
    <w:abstractNumId w:val="20"/>
  </w:num>
  <w:num w:numId="8">
    <w:abstractNumId w:val="14"/>
  </w:num>
  <w:num w:numId="9">
    <w:abstractNumId w:val="53"/>
  </w:num>
  <w:num w:numId="10">
    <w:abstractNumId w:val="36"/>
  </w:num>
  <w:num w:numId="11">
    <w:abstractNumId w:val="3"/>
  </w:num>
  <w:num w:numId="12">
    <w:abstractNumId w:val="60"/>
  </w:num>
  <w:num w:numId="13">
    <w:abstractNumId w:val="7"/>
  </w:num>
  <w:num w:numId="14">
    <w:abstractNumId w:val="46"/>
  </w:num>
  <w:num w:numId="15">
    <w:abstractNumId w:val="51"/>
  </w:num>
  <w:num w:numId="16">
    <w:abstractNumId w:val="62"/>
  </w:num>
  <w:num w:numId="17">
    <w:abstractNumId w:val="33"/>
  </w:num>
  <w:num w:numId="18">
    <w:abstractNumId w:val="61"/>
  </w:num>
  <w:num w:numId="19">
    <w:abstractNumId w:val="17"/>
  </w:num>
  <w:num w:numId="20">
    <w:abstractNumId w:val="15"/>
  </w:num>
  <w:num w:numId="21">
    <w:abstractNumId w:val="19"/>
  </w:num>
  <w:num w:numId="22">
    <w:abstractNumId w:val="29"/>
  </w:num>
  <w:num w:numId="23">
    <w:abstractNumId w:val="39"/>
  </w:num>
  <w:num w:numId="24">
    <w:abstractNumId w:val="32"/>
  </w:num>
  <w:num w:numId="25">
    <w:abstractNumId w:val="66"/>
  </w:num>
  <w:num w:numId="26">
    <w:abstractNumId w:val="30"/>
  </w:num>
  <w:num w:numId="27">
    <w:abstractNumId w:val="75"/>
  </w:num>
  <w:num w:numId="28">
    <w:abstractNumId w:val="43"/>
  </w:num>
  <w:num w:numId="29">
    <w:abstractNumId w:val="45"/>
  </w:num>
  <w:num w:numId="30">
    <w:abstractNumId w:val="56"/>
  </w:num>
  <w:num w:numId="31">
    <w:abstractNumId w:val="26"/>
  </w:num>
  <w:num w:numId="32">
    <w:abstractNumId w:val="6"/>
  </w:num>
  <w:num w:numId="33">
    <w:abstractNumId w:val="31"/>
  </w:num>
  <w:num w:numId="34">
    <w:abstractNumId w:val="34"/>
  </w:num>
  <w:num w:numId="35">
    <w:abstractNumId w:val="35"/>
  </w:num>
  <w:num w:numId="36">
    <w:abstractNumId w:val="12"/>
  </w:num>
  <w:num w:numId="37">
    <w:abstractNumId w:val="38"/>
  </w:num>
  <w:num w:numId="38">
    <w:abstractNumId w:val="70"/>
  </w:num>
  <w:num w:numId="39">
    <w:abstractNumId w:val="74"/>
  </w:num>
  <w:num w:numId="40">
    <w:abstractNumId w:val="24"/>
  </w:num>
  <w:num w:numId="41">
    <w:abstractNumId w:val="18"/>
  </w:num>
  <w:num w:numId="42">
    <w:abstractNumId w:val="28"/>
  </w:num>
  <w:num w:numId="43">
    <w:abstractNumId w:val="9"/>
  </w:num>
  <w:num w:numId="44">
    <w:abstractNumId w:val="64"/>
  </w:num>
  <w:num w:numId="45">
    <w:abstractNumId w:val="72"/>
  </w:num>
  <w:num w:numId="46">
    <w:abstractNumId w:val="25"/>
  </w:num>
  <w:num w:numId="47">
    <w:abstractNumId w:val="40"/>
  </w:num>
  <w:num w:numId="48">
    <w:abstractNumId w:val="8"/>
  </w:num>
  <w:num w:numId="49">
    <w:abstractNumId w:val="27"/>
  </w:num>
  <w:num w:numId="50">
    <w:abstractNumId w:val="52"/>
  </w:num>
  <w:num w:numId="51">
    <w:abstractNumId w:val="77"/>
  </w:num>
  <w:num w:numId="52">
    <w:abstractNumId w:val="65"/>
  </w:num>
  <w:num w:numId="53">
    <w:abstractNumId w:val="10"/>
  </w:num>
  <w:num w:numId="54">
    <w:abstractNumId w:val="57"/>
  </w:num>
  <w:num w:numId="55">
    <w:abstractNumId w:val="1"/>
  </w:num>
  <w:num w:numId="56">
    <w:abstractNumId w:val="21"/>
  </w:num>
  <w:num w:numId="57">
    <w:abstractNumId w:val="69"/>
  </w:num>
  <w:num w:numId="58">
    <w:abstractNumId w:val="58"/>
  </w:num>
  <w:num w:numId="59">
    <w:abstractNumId w:val="42"/>
  </w:num>
  <w:num w:numId="60">
    <w:abstractNumId w:val="0"/>
  </w:num>
  <w:num w:numId="61">
    <w:abstractNumId w:val="4"/>
  </w:num>
  <w:num w:numId="62">
    <w:abstractNumId w:val="50"/>
  </w:num>
  <w:num w:numId="63">
    <w:abstractNumId w:val="49"/>
  </w:num>
  <w:num w:numId="64">
    <w:abstractNumId w:val="73"/>
  </w:num>
  <w:num w:numId="65">
    <w:abstractNumId w:val="54"/>
  </w:num>
  <w:num w:numId="66">
    <w:abstractNumId w:val="22"/>
  </w:num>
  <w:num w:numId="67">
    <w:abstractNumId w:val="23"/>
  </w:num>
  <w:num w:numId="68">
    <w:abstractNumId w:val="2"/>
  </w:num>
  <w:num w:numId="69">
    <w:abstractNumId w:val="47"/>
  </w:num>
  <w:num w:numId="70">
    <w:abstractNumId w:val="68"/>
  </w:num>
  <w:num w:numId="71">
    <w:abstractNumId w:val="41"/>
  </w:num>
  <w:num w:numId="72">
    <w:abstractNumId w:val="5"/>
  </w:num>
  <w:num w:numId="73">
    <w:abstractNumId w:val="67"/>
  </w:num>
  <w:num w:numId="74">
    <w:abstractNumId w:val="63"/>
  </w:num>
  <w:num w:numId="75">
    <w:abstractNumId w:val="48"/>
  </w:num>
  <w:num w:numId="76">
    <w:abstractNumId w:val="76"/>
  </w:num>
  <w:num w:numId="77">
    <w:abstractNumId w:val="37"/>
  </w:num>
  <w:num w:numId="78">
    <w:abstractNumId w:val="11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AD9"/>
    <w:rsid w:val="00010F38"/>
    <w:rsid w:val="000B0DC3"/>
    <w:rsid w:val="0015128E"/>
    <w:rsid w:val="00276768"/>
    <w:rsid w:val="0039370D"/>
    <w:rsid w:val="00421FC7"/>
    <w:rsid w:val="00596102"/>
    <w:rsid w:val="00907854"/>
    <w:rsid w:val="0094286F"/>
    <w:rsid w:val="00975C64"/>
    <w:rsid w:val="00984B84"/>
    <w:rsid w:val="00B414E4"/>
    <w:rsid w:val="00CC7571"/>
    <w:rsid w:val="00CF2B32"/>
    <w:rsid w:val="00F25AD9"/>
    <w:rsid w:val="00F4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D9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F25A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5AD9"/>
    <w:rPr>
      <w:sz w:val="24"/>
      <w:szCs w:val="24"/>
    </w:rPr>
  </w:style>
  <w:style w:type="paragraph" w:styleId="a6">
    <w:name w:val="footer"/>
    <w:basedOn w:val="a"/>
    <w:link w:val="a7"/>
    <w:rsid w:val="00F25A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5A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79242955453</cp:lastModifiedBy>
  <cp:revision>4</cp:revision>
  <dcterms:created xsi:type="dcterms:W3CDTF">2022-10-20T09:51:00Z</dcterms:created>
  <dcterms:modified xsi:type="dcterms:W3CDTF">2022-10-20T16:14:00Z</dcterms:modified>
</cp:coreProperties>
</file>